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2A59" w14:textId="77777777" w:rsidR="00057A13" w:rsidRPr="0004031A" w:rsidRDefault="00027AA6" w:rsidP="001F03CA">
      <w:pPr>
        <w:tabs>
          <w:tab w:val="left" w:pos="846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eastAsia="SimSun" w:hAnsi="Arial" w:cs="Arial"/>
          <w:b/>
          <w:sz w:val="24"/>
          <w:szCs w:val="24"/>
          <w:u w:val="single"/>
        </w:rPr>
      </w:pPr>
      <w:r w:rsidRPr="0004031A">
        <w:rPr>
          <w:rFonts w:ascii="Arial" w:eastAsia="SimSun" w:hAnsi="Arial" w:cs="Arial"/>
          <w:b/>
          <w:bCs/>
          <w:sz w:val="24"/>
          <w:szCs w:val="24"/>
        </w:rPr>
        <w:t xml:space="preserve">Superior Court of Washington, County of </w:t>
      </w:r>
      <w:r w:rsidRPr="0004031A">
        <w:rPr>
          <w:rFonts w:ascii="Arial" w:eastAsia="SimSun" w:hAnsi="Arial" w:cs="Arial"/>
          <w:b/>
          <w:bCs/>
          <w:sz w:val="24"/>
          <w:szCs w:val="24"/>
          <w:u w:val="single"/>
        </w:rPr>
        <w:tab/>
      </w:r>
    </w:p>
    <w:p w14:paraId="547758A5" w14:textId="5C589AF8" w:rsidR="00825924" w:rsidRPr="0004031A" w:rsidRDefault="00057A13" w:rsidP="003A606C">
      <w:pPr>
        <w:tabs>
          <w:tab w:val="left" w:pos="8460"/>
        </w:tabs>
        <w:overflowPunct/>
        <w:autoSpaceDE/>
        <w:autoSpaceDN/>
        <w:adjustRightInd/>
        <w:spacing w:after="120"/>
        <w:ind w:left="450"/>
        <w:textAlignment w:val="auto"/>
        <w:rPr>
          <w:rFonts w:ascii="Arial" w:eastAsia="SimSun" w:hAnsi="Arial" w:cs="Arial"/>
          <w:i/>
          <w:iCs/>
          <w:sz w:val="24"/>
          <w:szCs w:val="24"/>
        </w:rPr>
      </w:pPr>
      <w:proofErr w:type="spellStart"/>
      <w:r w:rsidRPr="0004031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proofErr w:type="spellEnd"/>
      <w:r w:rsidRPr="0004031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proofErr w:type="spellStart"/>
      <w:r w:rsidRPr="0004031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县高等法院</w:t>
      </w:r>
      <w:proofErr w:type="spellEnd"/>
      <w:r w:rsidRPr="0004031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04031A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E2E0" w14:textId="77777777" w:rsidR="00057A13" w:rsidRPr="0004031A" w:rsidRDefault="00252BC2" w:rsidP="001F03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sz w:val="22"/>
                <w:szCs w:val="22"/>
              </w:rPr>
              <w:t>In re Guardianship/Conservatorship of:</w:t>
            </w:r>
          </w:p>
          <w:p w14:paraId="019093E0" w14:textId="13AA1E54" w:rsidR="00D858A4" w:rsidRPr="0004031A" w:rsidRDefault="00057A13" w:rsidP="001F37A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proofErr w:type="spellStart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proofErr w:type="spellEnd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proofErr w:type="spellStart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</w:t>
            </w:r>
            <w:proofErr w:type="spellEnd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：</w:t>
            </w:r>
          </w:p>
          <w:p w14:paraId="2285BB5D" w14:textId="06126151" w:rsidR="00D858A4" w:rsidRPr="0004031A" w:rsidRDefault="00D858A4" w:rsidP="003A606C">
            <w:pPr>
              <w:tabs>
                <w:tab w:val="left" w:pos="4536"/>
              </w:tabs>
              <w:spacing w:before="48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04031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117DEFF0" w14:textId="77777777" w:rsidR="00057A13" w:rsidRPr="0004031A" w:rsidRDefault="00D858A4" w:rsidP="001F03CA">
            <w:pPr>
              <w:tabs>
                <w:tab w:val="left" w:pos="4536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sz w:val="22"/>
                <w:szCs w:val="22"/>
              </w:rPr>
              <w:t>Respondent/Minor</w:t>
            </w:r>
          </w:p>
          <w:p w14:paraId="7F71A118" w14:textId="3EAB0EAB" w:rsidR="00D858A4" w:rsidRPr="0004031A" w:rsidRDefault="00057A13" w:rsidP="001F37A7">
            <w:pPr>
              <w:tabs>
                <w:tab w:val="left" w:pos="4536"/>
              </w:tabs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</w:t>
            </w:r>
            <w:proofErr w:type="spellEnd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proofErr w:type="spellStart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  <w:proofErr w:type="spellEnd"/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9F43C" w14:textId="77777777" w:rsidR="00057A13" w:rsidRPr="0004031A" w:rsidRDefault="00D858A4" w:rsidP="001F03CA">
            <w:pPr>
              <w:tabs>
                <w:tab w:val="left" w:pos="3726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04031A">
              <w:rPr>
                <w:rFonts w:ascii="Arial" w:eastAsia="SimSun" w:hAnsi="Arial" w:cs="Arial"/>
                <w:sz w:val="22"/>
                <w:szCs w:val="22"/>
              </w:rPr>
              <w:t>No.</w:t>
            </w:r>
            <w:r w:rsidRPr="0004031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53E17E8" w14:textId="0A2C07B1" w:rsidR="00D858A4" w:rsidRPr="0004031A" w:rsidRDefault="00057A13" w:rsidP="001F37A7">
            <w:pPr>
              <w:tabs>
                <w:tab w:val="left" w:pos="3726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proofErr w:type="spellStart"/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proofErr w:type="spellEnd"/>
          </w:p>
          <w:p w14:paraId="0E3DDB82" w14:textId="77777777" w:rsidR="00057A13" w:rsidRPr="0004031A" w:rsidRDefault="00EC110B" w:rsidP="001F03CA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Appointing Lawyer</w:t>
            </w:r>
          </w:p>
          <w:p w14:paraId="7A27FD03" w14:textId="7A45BB8F" w:rsidR="00D858A4" w:rsidRPr="0004031A" w:rsidRDefault="00057A13" w:rsidP="001F37A7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04031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律师委任令</w:t>
            </w:r>
            <w:proofErr w:type="spellEnd"/>
          </w:p>
          <w:p w14:paraId="3E8EAF1F" w14:textId="77777777" w:rsidR="00057A13" w:rsidRPr="0004031A" w:rsidRDefault="00D858A4" w:rsidP="001F03CA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(OAPAT)</w:t>
            </w:r>
          </w:p>
          <w:p w14:paraId="0366D749" w14:textId="0DAE9612" w:rsidR="00D858A4" w:rsidRPr="0004031A" w:rsidRDefault="00057A13" w:rsidP="001F37A7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(OAPAT)</w:t>
            </w:r>
          </w:p>
          <w:p w14:paraId="1A46BA86" w14:textId="77777777" w:rsidR="00057A13" w:rsidRPr="0004031A" w:rsidRDefault="005C4161" w:rsidP="001F03CA">
            <w:pPr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sz w:val="22"/>
                <w:szCs w:val="22"/>
              </w:rPr>
              <w:t>Clerks Action: 6</w:t>
            </w:r>
          </w:p>
          <w:p w14:paraId="6B226535" w14:textId="71ADEBE6" w:rsidR="005C4161" w:rsidRPr="0004031A" w:rsidRDefault="00057A13" w:rsidP="001F37A7">
            <w:pPr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书记员行动：</w:t>
            </w:r>
            <w:r w:rsidRPr="0004031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</w:tbl>
    <w:p w14:paraId="0E98A86D" w14:textId="77777777" w:rsidR="00057A13" w:rsidRPr="0004031A" w:rsidRDefault="00EC110B" w:rsidP="001F03C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eastAsia="SimSun" w:hAnsi="Arial" w:cs="Arial"/>
          <w:b/>
          <w:sz w:val="28"/>
          <w:szCs w:val="28"/>
        </w:rPr>
      </w:pPr>
      <w:r w:rsidRPr="0004031A">
        <w:rPr>
          <w:rFonts w:ascii="Arial" w:eastAsia="SimSun" w:hAnsi="Arial" w:cs="Arial"/>
          <w:b/>
          <w:bCs/>
          <w:sz w:val="28"/>
          <w:szCs w:val="28"/>
        </w:rPr>
        <w:t>Order Appointing Lawyer</w:t>
      </w:r>
    </w:p>
    <w:p w14:paraId="67A85B90" w14:textId="4426AAF9" w:rsidR="00825924" w:rsidRPr="0004031A" w:rsidRDefault="00057A13" w:rsidP="001F37A7">
      <w:pPr>
        <w:overflowPunct/>
        <w:autoSpaceDE/>
        <w:autoSpaceDN/>
        <w:adjustRightInd/>
        <w:jc w:val="center"/>
        <w:textAlignment w:val="auto"/>
        <w:rPr>
          <w:rFonts w:ascii="Arial" w:eastAsia="SimSun" w:hAnsi="Arial" w:cs="Arial"/>
          <w:b/>
          <w:i/>
          <w:iCs/>
          <w:sz w:val="28"/>
          <w:szCs w:val="28"/>
        </w:rPr>
      </w:pPr>
      <w:proofErr w:type="spellStart"/>
      <w:r w:rsidRPr="0004031A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律师委任令</w:t>
      </w:r>
      <w:proofErr w:type="spellEnd"/>
    </w:p>
    <w:p w14:paraId="5204B2DC" w14:textId="77777777" w:rsidR="00057A13" w:rsidRPr="0004031A" w:rsidRDefault="00EC110B" w:rsidP="001F03CA">
      <w:pPr>
        <w:pStyle w:val="WAsectionheading"/>
        <w:tabs>
          <w:tab w:val="left" w:pos="4320"/>
          <w:tab w:val="left" w:pos="9180"/>
        </w:tabs>
        <w:spacing w:before="120" w:after="0"/>
        <w:rPr>
          <w:rFonts w:eastAsia="SimSun" w:cs="Arial"/>
          <w:b w:val="0"/>
          <w:sz w:val="22"/>
          <w:szCs w:val="22"/>
        </w:rPr>
      </w:pPr>
      <w:r w:rsidRPr="0004031A">
        <w:rPr>
          <w:rFonts w:eastAsia="SimSun" w:cs="Arial"/>
          <w:bCs/>
          <w:sz w:val="22"/>
          <w:szCs w:val="22"/>
        </w:rPr>
        <w:t>1.</w:t>
      </w:r>
      <w:r w:rsidRPr="0004031A">
        <w:rPr>
          <w:rFonts w:eastAsia="SimSun" w:cs="Arial"/>
          <w:bCs/>
          <w:sz w:val="22"/>
          <w:szCs w:val="22"/>
        </w:rPr>
        <w:tab/>
      </w:r>
      <w:r w:rsidRPr="0004031A">
        <w:rPr>
          <w:rFonts w:eastAsia="SimSun" w:cs="Arial"/>
          <w:b w:val="0"/>
          <w:sz w:val="22"/>
          <w:szCs w:val="22"/>
        </w:rPr>
        <w:t xml:space="preserve">The court has considered </w:t>
      </w:r>
      <w:r w:rsidRPr="0004031A">
        <w:rPr>
          <w:rFonts w:eastAsia="SimSun" w:cs="Arial"/>
          <w:b w:val="0"/>
          <w:i/>
          <w:iCs/>
          <w:sz w:val="22"/>
          <w:szCs w:val="22"/>
        </w:rPr>
        <w:t>(requesting party’s name or court’s own)</w:t>
      </w:r>
      <w:r w:rsidRPr="0004031A">
        <w:rPr>
          <w:rFonts w:eastAsia="SimSun" w:cs="Arial"/>
          <w:b w:val="0"/>
          <w:sz w:val="22"/>
          <w:szCs w:val="22"/>
          <w:u w:val="single"/>
        </w:rPr>
        <w:tab/>
      </w:r>
      <w:r w:rsidRPr="0004031A">
        <w:rPr>
          <w:rFonts w:eastAsia="SimSun" w:cs="Arial"/>
          <w:b w:val="0"/>
          <w:sz w:val="22"/>
          <w:szCs w:val="22"/>
        </w:rPr>
        <w:t>’s motion to appoint a lawyer.</w:t>
      </w:r>
    </w:p>
    <w:p w14:paraId="40CD9CD9" w14:textId="562FCBAB" w:rsidR="00EC110B" w:rsidRPr="0004031A" w:rsidRDefault="003A606C" w:rsidP="001F37A7">
      <w:pPr>
        <w:pStyle w:val="WAsectionheading"/>
        <w:tabs>
          <w:tab w:val="left" w:pos="4320"/>
          <w:tab w:val="left" w:pos="9180"/>
        </w:tabs>
        <w:spacing w:before="0" w:after="0"/>
        <w:rPr>
          <w:rFonts w:eastAsia="SimSun" w:cs="Arial"/>
          <w:b w:val="0"/>
          <w:i/>
          <w:iCs/>
          <w:sz w:val="22"/>
          <w:szCs w:val="22"/>
        </w:rPr>
      </w:pPr>
      <w:r w:rsidRPr="0004031A">
        <w:rPr>
          <w:rFonts w:eastAsia="SimSun" w:cs="Arial"/>
          <w:b w:val="0"/>
          <w:i/>
          <w:iCs/>
          <w:sz w:val="22"/>
          <w:szCs w:val="22"/>
        </w:rPr>
        <w:tab/>
      </w:r>
      <w:r w:rsidRPr="0004031A">
        <w:rPr>
          <w:rFonts w:eastAsia="SimSun" w:cs="Arial"/>
          <w:b w:val="0"/>
          <w:i/>
          <w:iCs/>
          <w:sz w:val="22"/>
          <w:szCs w:val="22"/>
          <w:lang w:eastAsia="zh-CN"/>
        </w:rPr>
        <w:t>法院考虑了（请求方的姓名或法院的名称）</w:t>
      </w:r>
      <w:r w:rsidRPr="0004031A">
        <w:rPr>
          <w:rFonts w:eastAsia="SimSun" w:cs="Arial"/>
          <w:b w:val="0"/>
          <w:sz w:val="22"/>
          <w:szCs w:val="22"/>
          <w:lang w:eastAsia="zh-CN"/>
        </w:rPr>
        <w:tab/>
      </w:r>
      <w:r w:rsidRPr="0004031A">
        <w:rPr>
          <w:rFonts w:eastAsia="SimSun" w:cs="Arial"/>
          <w:b w:val="0"/>
          <w:i/>
          <w:iCs/>
          <w:sz w:val="22"/>
          <w:szCs w:val="22"/>
          <w:lang w:eastAsia="zh-CN"/>
        </w:rPr>
        <w:t>的指定律师请求。</w:t>
      </w:r>
    </w:p>
    <w:p w14:paraId="3710E362" w14:textId="77777777" w:rsidR="00057A13" w:rsidRPr="0004031A" w:rsidRDefault="00EC110B" w:rsidP="001F03CA">
      <w:pPr>
        <w:pStyle w:val="WAsectionheading"/>
        <w:tabs>
          <w:tab w:val="right" w:pos="9360"/>
        </w:tabs>
        <w:spacing w:before="120" w:after="0"/>
        <w:rPr>
          <w:rFonts w:eastAsia="SimSun" w:cs="Arial"/>
          <w:b w:val="0"/>
          <w:sz w:val="22"/>
          <w:szCs w:val="22"/>
          <w:u w:val="single"/>
        </w:rPr>
      </w:pPr>
      <w:r w:rsidRPr="0004031A">
        <w:rPr>
          <w:rFonts w:eastAsia="SimSun" w:cs="Arial"/>
          <w:bCs/>
          <w:sz w:val="22"/>
          <w:szCs w:val="22"/>
        </w:rPr>
        <w:t>2.</w:t>
      </w:r>
      <w:r w:rsidRPr="0004031A">
        <w:rPr>
          <w:rFonts w:eastAsia="SimSun" w:cs="Arial"/>
          <w:bCs/>
          <w:sz w:val="22"/>
          <w:szCs w:val="22"/>
        </w:rPr>
        <w:tab/>
      </w:r>
      <w:r w:rsidRPr="0004031A">
        <w:rPr>
          <w:rFonts w:eastAsia="SimSun" w:cs="Arial"/>
          <w:b w:val="0"/>
          <w:color w:val="000000"/>
          <w:sz w:val="22"/>
          <w:szCs w:val="22"/>
        </w:rPr>
        <w:t xml:space="preserve">The court </w:t>
      </w:r>
      <w:r w:rsidRPr="0004031A">
        <w:rPr>
          <w:rFonts w:eastAsia="SimSun" w:cs="Arial"/>
          <w:b w:val="0"/>
          <w:sz w:val="22"/>
          <w:szCs w:val="22"/>
        </w:rPr>
        <w:t>finds there are good reasons to appoint</w:t>
      </w:r>
      <w:r w:rsidRPr="0004031A">
        <w:rPr>
          <w:rFonts w:eastAsia="SimSun" w:cs="Arial"/>
          <w:b w:val="0"/>
          <w:color w:val="000000"/>
          <w:sz w:val="22"/>
          <w:szCs w:val="22"/>
        </w:rPr>
        <w:t xml:space="preserve"> a lawyer </w:t>
      </w:r>
      <w:r w:rsidRPr="0004031A">
        <w:rPr>
          <w:rFonts w:eastAsia="SimSun" w:cs="Arial"/>
          <w:b w:val="0"/>
          <w:sz w:val="22"/>
          <w:szCs w:val="22"/>
        </w:rPr>
        <w:t xml:space="preserve">for </w:t>
      </w:r>
      <w:r w:rsidRPr="0004031A">
        <w:rPr>
          <w:rFonts w:eastAsia="SimSun" w:cs="Arial"/>
          <w:b w:val="0"/>
          <w:i/>
          <w:iCs/>
          <w:sz w:val="22"/>
          <w:szCs w:val="22"/>
        </w:rPr>
        <w:t>(name/s):</w:t>
      </w:r>
      <w:r w:rsidRPr="0004031A">
        <w:rPr>
          <w:rFonts w:eastAsia="SimSun" w:cs="Arial"/>
          <w:b w:val="0"/>
          <w:sz w:val="22"/>
          <w:szCs w:val="22"/>
        </w:rPr>
        <w:t xml:space="preserve"> </w:t>
      </w:r>
      <w:r w:rsidRPr="0004031A">
        <w:rPr>
          <w:rFonts w:eastAsia="SimSun" w:cs="Arial"/>
          <w:b w:val="0"/>
          <w:sz w:val="22"/>
          <w:szCs w:val="22"/>
          <w:u w:val="single"/>
        </w:rPr>
        <w:tab/>
      </w:r>
    </w:p>
    <w:p w14:paraId="2B06FC23" w14:textId="2D9FE1DC" w:rsidR="00D97E4B" w:rsidRPr="0004031A" w:rsidRDefault="003A606C" w:rsidP="001F37A7">
      <w:pPr>
        <w:pStyle w:val="WAsectionheading"/>
        <w:tabs>
          <w:tab w:val="right" w:pos="9360"/>
        </w:tabs>
        <w:spacing w:before="0" w:after="0"/>
        <w:rPr>
          <w:rFonts w:eastAsia="SimSun" w:cs="Arial"/>
          <w:b w:val="0"/>
          <w:i/>
          <w:iCs/>
          <w:sz w:val="22"/>
          <w:szCs w:val="22"/>
        </w:rPr>
      </w:pPr>
      <w:r w:rsidRPr="0004031A">
        <w:rPr>
          <w:rFonts w:eastAsia="SimSun" w:cs="Arial"/>
          <w:b w:val="0"/>
          <w:i/>
          <w:iCs/>
          <w:color w:val="000000"/>
          <w:sz w:val="22"/>
          <w:szCs w:val="22"/>
        </w:rPr>
        <w:tab/>
      </w:r>
      <w:r w:rsidRPr="0004031A">
        <w:rPr>
          <w:rFonts w:eastAsia="SimSun" w:cs="Arial"/>
          <w:b w:val="0"/>
          <w:i/>
          <w:iCs/>
          <w:color w:val="000000"/>
          <w:sz w:val="22"/>
          <w:szCs w:val="22"/>
          <w:lang w:eastAsia="zh-CN"/>
        </w:rPr>
        <w:t>法院</w:t>
      </w:r>
      <w:r w:rsidRPr="0004031A">
        <w:rPr>
          <w:rFonts w:eastAsia="SimSun" w:cs="Arial"/>
          <w:b w:val="0"/>
          <w:i/>
          <w:iCs/>
          <w:sz w:val="22"/>
          <w:szCs w:val="22"/>
          <w:lang w:eastAsia="zh-CN"/>
        </w:rPr>
        <w:t>认为有充分理由</w:t>
      </w:r>
      <w:r w:rsidRPr="0004031A">
        <w:rPr>
          <w:rFonts w:eastAsia="SimSun" w:cs="Arial"/>
          <w:b w:val="0"/>
          <w:i/>
          <w:iCs/>
          <w:color w:val="000000"/>
          <w:sz w:val="22"/>
          <w:szCs w:val="22"/>
          <w:lang w:eastAsia="zh-CN"/>
        </w:rPr>
        <w:t>为以下个人</w:t>
      </w:r>
      <w:r w:rsidRPr="0004031A">
        <w:rPr>
          <w:rFonts w:eastAsia="SimSun" w:cs="Arial"/>
          <w:b w:val="0"/>
          <w:i/>
          <w:iCs/>
          <w:sz w:val="22"/>
          <w:szCs w:val="22"/>
          <w:lang w:eastAsia="zh-CN"/>
        </w:rPr>
        <w:t>指定律师（姓名）：</w:t>
      </w:r>
      <w:r w:rsidRPr="0004031A">
        <w:rPr>
          <w:rFonts w:eastAsia="SimSun" w:cs="Arial"/>
          <w:b w:val="0"/>
          <w:i/>
          <w:iCs/>
          <w:sz w:val="22"/>
          <w:szCs w:val="22"/>
          <w:lang w:eastAsia="zh-CN"/>
        </w:rPr>
        <w:t xml:space="preserve"> </w:t>
      </w:r>
    </w:p>
    <w:p w14:paraId="4603933F" w14:textId="00407A1F" w:rsidR="0052662B" w:rsidRPr="0004031A" w:rsidRDefault="0052662B" w:rsidP="00512672">
      <w:pPr>
        <w:pStyle w:val="WAsectionheading"/>
        <w:tabs>
          <w:tab w:val="left" w:pos="9360"/>
        </w:tabs>
        <w:spacing w:before="0" w:afterLines="60" w:after="144"/>
        <w:ind w:left="540" w:firstLine="7"/>
        <w:rPr>
          <w:rFonts w:eastAsia="SimSun" w:cs="Arial"/>
          <w:b w:val="0"/>
          <w:sz w:val="22"/>
          <w:szCs w:val="22"/>
          <w:u w:val="single"/>
        </w:rPr>
      </w:pPr>
      <w:r w:rsidRPr="0004031A">
        <w:rPr>
          <w:rFonts w:eastAsia="SimSun" w:cs="Arial"/>
          <w:b w:val="0"/>
          <w:sz w:val="22"/>
          <w:szCs w:val="22"/>
          <w:u w:val="single"/>
        </w:rPr>
        <w:tab/>
      </w:r>
    </w:p>
    <w:p w14:paraId="4531D282" w14:textId="77777777" w:rsidR="00057A13" w:rsidRPr="0004031A" w:rsidRDefault="00C12F03" w:rsidP="001F03CA">
      <w:pPr>
        <w:pStyle w:val="WAItem"/>
        <w:spacing w:before="120"/>
        <w:rPr>
          <w:rFonts w:eastAsia="SimSun"/>
          <w:sz w:val="22"/>
          <w:szCs w:val="22"/>
        </w:rPr>
      </w:pPr>
      <w:r w:rsidRPr="0004031A">
        <w:rPr>
          <w:rFonts w:eastAsia="SimSun"/>
          <w:bCs/>
          <w:sz w:val="22"/>
          <w:szCs w:val="22"/>
        </w:rPr>
        <w:t>3.</w:t>
      </w:r>
      <w:r w:rsidRPr="0004031A">
        <w:rPr>
          <w:rFonts w:eastAsia="SimSun"/>
          <w:bCs/>
          <w:sz w:val="22"/>
          <w:szCs w:val="22"/>
        </w:rPr>
        <w:tab/>
        <w:t>Reasons for appointment in a Minor Guardianship</w:t>
      </w:r>
    </w:p>
    <w:p w14:paraId="1234AB23" w14:textId="1A640610" w:rsidR="00110FEC" w:rsidRPr="0004031A" w:rsidRDefault="003A606C" w:rsidP="001F37A7">
      <w:pPr>
        <w:pStyle w:val="WAItem"/>
        <w:spacing w:before="0"/>
        <w:rPr>
          <w:rFonts w:eastAsia="SimSun"/>
          <w:i/>
          <w:iCs/>
          <w:sz w:val="22"/>
          <w:szCs w:val="22"/>
        </w:rPr>
      </w:pPr>
      <w:r w:rsidRPr="0004031A">
        <w:rPr>
          <w:rFonts w:eastAsia="SimSun"/>
          <w:bCs/>
          <w:i/>
          <w:iCs/>
          <w:sz w:val="22"/>
          <w:szCs w:val="22"/>
        </w:rPr>
        <w:tab/>
      </w:r>
      <w:r w:rsidRPr="0004031A">
        <w:rPr>
          <w:rFonts w:eastAsia="SimSun"/>
          <w:bCs/>
          <w:i/>
          <w:iCs/>
          <w:sz w:val="22"/>
          <w:szCs w:val="22"/>
          <w:lang w:eastAsia="zh-CN"/>
        </w:rPr>
        <w:t>为未成年人监护权指定律师的原因</w:t>
      </w:r>
    </w:p>
    <w:p w14:paraId="43B52AF6" w14:textId="77777777" w:rsidR="00057A13" w:rsidRPr="0004031A" w:rsidRDefault="007B1FC8" w:rsidP="001F03CA">
      <w:pPr>
        <w:pStyle w:val="WABody6AboveHang"/>
        <w:keepNext/>
        <w:ind w:left="540" w:hanging="360"/>
        <w:rPr>
          <w:rFonts w:eastAsia="SimSun"/>
          <w:i/>
          <w:iCs/>
        </w:rPr>
      </w:pPr>
      <w:r w:rsidRPr="0004031A">
        <w:rPr>
          <w:rFonts w:eastAsia="SimSun"/>
        </w:rPr>
        <w:tab/>
      </w:r>
      <w:r w:rsidRPr="0004031A">
        <w:rPr>
          <w:rFonts w:eastAsia="SimSun"/>
          <w:i/>
          <w:iCs/>
        </w:rPr>
        <w:t>(Check all that apply)</w:t>
      </w:r>
    </w:p>
    <w:p w14:paraId="099609A0" w14:textId="1CA536E5" w:rsidR="007B1FC8" w:rsidRPr="0004031A" w:rsidRDefault="00057A13" w:rsidP="001F37A7">
      <w:pPr>
        <w:pStyle w:val="WABody6AboveHang"/>
        <w:keepNext/>
        <w:spacing w:before="0"/>
        <w:ind w:left="540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（请勾选所有适用项）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4857D0EB" w14:textId="77777777" w:rsidR="00057A13" w:rsidRPr="0004031A" w:rsidRDefault="00B65BD7" w:rsidP="001F03CA">
      <w:pPr>
        <w:pStyle w:val="WABody6AboveHang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Does not apply. This is</w:t>
      </w:r>
      <w:r w:rsidRPr="0004031A">
        <w:rPr>
          <w:rFonts w:eastAsia="SimSun"/>
          <w:b/>
          <w:bCs/>
        </w:rPr>
        <w:t xml:space="preserve"> not </w:t>
      </w:r>
      <w:r w:rsidRPr="0004031A">
        <w:rPr>
          <w:rFonts w:eastAsia="SimSun"/>
        </w:rPr>
        <w:t>a Minor Guardianship case.</w:t>
      </w:r>
    </w:p>
    <w:p w14:paraId="5BFC0388" w14:textId="57B35543" w:rsidR="009C0DC9" w:rsidRPr="0004031A" w:rsidRDefault="00512672" w:rsidP="001F37A7">
      <w:pPr>
        <w:pStyle w:val="WABody6AboveHang"/>
        <w:spacing w:before="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不适用。这</w:t>
      </w:r>
      <w:r w:rsidRPr="0004031A">
        <w:rPr>
          <w:rFonts w:eastAsia="SimSun"/>
          <w:b/>
          <w:bCs/>
          <w:i/>
          <w:iCs/>
          <w:lang w:eastAsia="zh-CN"/>
        </w:rPr>
        <w:t>不是</w:t>
      </w:r>
      <w:r w:rsidRPr="0004031A">
        <w:rPr>
          <w:rFonts w:eastAsia="SimSun"/>
          <w:i/>
          <w:iCs/>
          <w:lang w:eastAsia="zh-CN"/>
        </w:rPr>
        <w:t>未成年人监护权案件。</w:t>
      </w:r>
    </w:p>
    <w:p w14:paraId="4787291F" w14:textId="77777777" w:rsidR="00057A13" w:rsidRPr="0004031A" w:rsidRDefault="00B65BD7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The </w:t>
      </w:r>
      <w:r w:rsidRPr="0004031A">
        <w:rPr>
          <w:rFonts w:eastAsia="SimSun"/>
          <w:b/>
          <w:bCs/>
        </w:rPr>
        <w:t>parent/s</w:t>
      </w:r>
      <w:r w:rsidRPr="0004031A">
        <w:rPr>
          <w:rFonts w:eastAsia="SimSun"/>
        </w:rPr>
        <w:t xml:space="preserve"> listed in section </w:t>
      </w:r>
      <w:r w:rsidRPr="0004031A">
        <w:rPr>
          <w:rFonts w:eastAsia="SimSun"/>
          <w:b/>
          <w:bCs/>
        </w:rPr>
        <w:t>2</w:t>
      </w:r>
      <w:r w:rsidRPr="0004031A">
        <w:rPr>
          <w:rFonts w:eastAsia="SimSun"/>
        </w:rPr>
        <w:t xml:space="preserve"> [  ] can  [  ] </w:t>
      </w:r>
      <w:r w:rsidRPr="0004031A">
        <w:rPr>
          <w:rFonts w:eastAsia="SimSun"/>
          <w:b/>
          <w:bCs/>
        </w:rPr>
        <w:t>cannot</w:t>
      </w:r>
      <w:r w:rsidRPr="0004031A">
        <w:rPr>
          <w:rFonts w:eastAsia="SimSun"/>
        </w:rPr>
        <w:t xml:space="preserve"> afford a lawyer (indigent) and:</w:t>
      </w:r>
    </w:p>
    <w:p w14:paraId="6E207263" w14:textId="033300D4" w:rsidR="00B65BD7" w:rsidRPr="0004031A" w:rsidRDefault="00512672" w:rsidP="001F37A7">
      <w:pPr>
        <w:pStyle w:val="WABody6AboveHang"/>
        <w:spacing w:before="0" w:after="12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第</w:t>
      </w:r>
      <w:r w:rsidRPr="0004031A">
        <w:rPr>
          <w:rFonts w:eastAsia="SimSun"/>
          <w:i/>
          <w:iCs/>
          <w:lang w:eastAsia="zh-CN"/>
        </w:rPr>
        <w:t>2</w:t>
      </w:r>
      <w:r w:rsidRPr="0004031A">
        <w:rPr>
          <w:rFonts w:eastAsia="SimSun"/>
          <w:i/>
          <w:iCs/>
          <w:lang w:eastAsia="zh-CN"/>
        </w:rPr>
        <w:t>部分中所列的</w:t>
      </w:r>
      <w:r w:rsidRPr="0004031A">
        <w:rPr>
          <w:rFonts w:eastAsia="SimSun"/>
          <w:b/>
          <w:bCs/>
          <w:i/>
          <w:iCs/>
          <w:lang w:eastAsia="zh-CN"/>
        </w:rPr>
        <w:t>父母</w:t>
      </w:r>
      <w:r w:rsidRPr="0004031A">
        <w:rPr>
          <w:rFonts w:eastAsia="SimSun"/>
          <w:i/>
          <w:iCs/>
          <w:lang w:eastAsia="zh-CN"/>
        </w:rPr>
        <w:t>[-]</w:t>
      </w:r>
      <w:r w:rsidRPr="0004031A">
        <w:rPr>
          <w:rFonts w:eastAsia="SimSun"/>
          <w:i/>
          <w:iCs/>
          <w:lang w:eastAsia="zh-CN"/>
        </w:rPr>
        <w:t>可以</w:t>
      </w:r>
      <w:r w:rsidRPr="0004031A">
        <w:rPr>
          <w:rFonts w:eastAsia="SimSun"/>
          <w:i/>
          <w:iCs/>
          <w:lang w:eastAsia="zh-CN"/>
        </w:rPr>
        <w:t xml:space="preserve"> [-]</w:t>
      </w:r>
      <w:r w:rsidRPr="0004031A">
        <w:rPr>
          <w:rFonts w:eastAsia="SimSun"/>
          <w:b/>
          <w:bCs/>
          <w:i/>
          <w:iCs/>
          <w:lang w:eastAsia="zh-CN"/>
        </w:rPr>
        <w:t>无法</w:t>
      </w:r>
      <w:r w:rsidRPr="0004031A">
        <w:rPr>
          <w:rFonts w:eastAsia="SimSun"/>
          <w:i/>
          <w:iCs/>
          <w:lang w:eastAsia="zh-CN"/>
        </w:rPr>
        <w:t>负担律师费用（贫困）以及：</w:t>
      </w:r>
    </w:p>
    <w:p w14:paraId="7A7A5050" w14:textId="77777777" w:rsidR="00057A13" w:rsidRPr="0004031A" w:rsidRDefault="00B65BD7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objects to guardianship over their child.</w:t>
      </w:r>
    </w:p>
    <w:p w14:paraId="6DD13513" w14:textId="106E7890" w:rsidR="00B65BD7" w:rsidRPr="0004031A" w:rsidRDefault="00512672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对其子女的监护权有异议。</w:t>
      </w:r>
    </w:p>
    <w:p w14:paraId="61D57EA5" w14:textId="77777777" w:rsidR="00057A13" w:rsidRPr="0004031A" w:rsidRDefault="00B65BD7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lastRenderedPageBreak/>
        <w:t>[  ]</w:t>
      </w:r>
      <w:r w:rsidRPr="0004031A">
        <w:rPr>
          <w:rFonts w:eastAsia="SimSun"/>
        </w:rPr>
        <w:tab/>
        <w:t>may consent to guardianship over their child, but a lawyer is needed to make sure this consent is fully informed.</w:t>
      </w:r>
    </w:p>
    <w:p w14:paraId="0DEE1683" w14:textId="6BFF6637" w:rsidR="00B65BD7" w:rsidRPr="0004031A" w:rsidRDefault="00177C9B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可能同意其子女的监护权，但需要一名律师来确保这种同意是完全知情的。</w:t>
      </w:r>
    </w:p>
    <w:p w14:paraId="14FC5CFF" w14:textId="77777777" w:rsidR="00057A13" w:rsidRPr="0004031A" w:rsidRDefault="002E154E" w:rsidP="001F03CA">
      <w:pPr>
        <w:pStyle w:val="WABody6AboveHang"/>
        <w:tabs>
          <w:tab w:val="left" w:pos="9360"/>
        </w:tabs>
        <w:ind w:left="1267" w:hanging="360"/>
        <w:rPr>
          <w:rFonts w:eastAsia="SimSun"/>
          <w:u w:val="single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needs a lawyer because: </w:t>
      </w:r>
      <w:r w:rsidRPr="0004031A">
        <w:rPr>
          <w:rFonts w:eastAsia="SimSun"/>
          <w:u w:val="single"/>
        </w:rPr>
        <w:tab/>
      </w:r>
    </w:p>
    <w:p w14:paraId="01E255C4" w14:textId="75D8E735" w:rsidR="002E154E" w:rsidRPr="0004031A" w:rsidRDefault="00177C9B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需要律师是因为：</w:t>
      </w:r>
      <w:r w:rsidRPr="0004031A">
        <w:rPr>
          <w:rFonts w:eastAsia="SimSun"/>
          <w:i/>
          <w:iCs/>
          <w:lang w:eastAsia="zh-CN"/>
        </w:rPr>
        <w:t xml:space="preserve">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04031A" w14:paraId="3871364A" w14:textId="77777777" w:rsidTr="005A243E">
        <w:tc>
          <w:tcPr>
            <w:tcW w:w="8005" w:type="dxa"/>
            <w:shd w:val="clear" w:color="auto" w:fill="auto"/>
          </w:tcPr>
          <w:p w14:paraId="7967A9DA" w14:textId="77777777" w:rsidR="00057A13" w:rsidRPr="0004031A" w:rsidRDefault="00115799" w:rsidP="001F03CA">
            <w:pPr>
              <w:pStyle w:val="WABody6AboveHang"/>
              <w:spacing w:before="60"/>
              <w:ind w:left="0" w:firstLine="0"/>
              <w:rPr>
                <w:rFonts w:eastAsia="SimSun"/>
                <w:i/>
                <w:iCs/>
              </w:rPr>
            </w:pPr>
            <w:r w:rsidRPr="0004031A">
              <w:rPr>
                <w:rFonts w:eastAsia="SimSun"/>
                <w:b/>
                <w:bCs/>
                <w:i/>
                <w:iCs/>
              </w:rPr>
              <w:t>Important!</w:t>
            </w:r>
            <w:r w:rsidRPr="0004031A">
              <w:rPr>
                <w:rFonts w:eastAsia="SimSun"/>
                <w:i/>
                <w:iCs/>
              </w:rPr>
              <w:t xml:space="preserve"> The court </w:t>
            </w:r>
            <w:r w:rsidRPr="0004031A">
              <w:rPr>
                <w:rFonts w:eastAsia="SimSun"/>
                <w:b/>
                <w:bCs/>
                <w:i/>
                <w:iCs/>
              </w:rPr>
              <w:t>must</w:t>
            </w:r>
            <w:r w:rsidRPr="0004031A">
              <w:rPr>
                <w:rFonts w:eastAsia="SimSun"/>
                <w:i/>
                <w:iCs/>
              </w:rPr>
              <w:t xml:space="preserve"> appoint a lawyer at </w:t>
            </w:r>
            <w:r w:rsidRPr="0004031A">
              <w:rPr>
                <w:rFonts w:eastAsia="SimSun"/>
                <w:b/>
                <w:bCs/>
                <w:i/>
                <w:iCs/>
              </w:rPr>
              <w:t>public expense</w:t>
            </w:r>
            <w:r w:rsidRPr="0004031A">
              <w:rPr>
                <w:rFonts w:eastAsia="SimSun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04031A">
              <w:rPr>
                <w:rFonts w:eastAsia="SimSun"/>
                <w:b/>
                <w:bCs/>
                <w:i/>
                <w:iCs/>
              </w:rPr>
              <w:t>not</w:t>
            </w:r>
            <w:r w:rsidRPr="0004031A">
              <w:rPr>
                <w:rFonts w:eastAsia="SimSun"/>
                <w:i/>
                <w:iCs/>
              </w:rPr>
              <w:t xml:space="preserve"> indigent, the court </w:t>
            </w:r>
            <w:r w:rsidRPr="0004031A">
              <w:rPr>
                <w:rFonts w:eastAsia="SimSun"/>
                <w:b/>
                <w:bCs/>
                <w:i/>
                <w:iCs/>
              </w:rPr>
              <w:t>may</w:t>
            </w:r>
            <w:r w:rsidRPr="0004031A">
              <w:rPr>
                <w:rFonts w:eastAsia="SimSun"/>
                <w:i/>
                <w:iCs/>
              </w:rPr>
              <w:t xml:space="preserve"> appoint a lawyer if any one of the above statements is true.</w:t>
            </w:r>
          </w:p>
          <w:p w14:paraId="63010031" w14:textId="33776837" w:rsidR="00155113" w:rsidRPr="0004031A" w:rsidRDefault="00057A13" w:rsidP="001F37A7">
            <w:pPr>
              <w:pStyle w:val="WABody6AboveHang"/>
              <w:spacing w:before="0" w:after="60"/>
              <w:ind w:left="0" w:firstLine="0"/>
              <w:rPr>
                <w:rFonts w:eastAsia="SimSun"/>
                <w:i/>
                <w:iCs/>
                <w:lang w:eastAsia="zh-CN"/>
              </w:rPr>
            </w:pPr>
            <w:r w:rsidRPr="0004031A">
              <w:rPr>
                <w:rFonts w:eastAsia="SimSun"/>
                <w:b/>
                <w:bCs/>
                <w:i/>
                <w:iCs/>
                <w:lang w:eastAsia="zh-CN"/>
              </w:rPr>
              <w:t>重要须知！</w:t>
            </w:r>
            <w:r w:rsidRPr="0004031A">
              <w:rPr>
                <w:rFonts w:eastAsia="SimSun"/>
                <w:i/>
                <w:iCs/>
                <w:lang w:eastAsia="zh-CN"/>
              </w:rPr>
              <w:t>如果上述任何一项属实，法院</w:t>
            </w:r>
            <w:r w:rsidRPr="0004031A">
              <w:rPr>
                <w:rFonts w:eastAsia="SimSun"/>
                <w:b/>
                <w:bCs/>
                <w:i/>
                <w:iCs/>
                <w:lang w:eastAsia="zh-CN"/>
              </w:rPr>
              <w:t>必须</w:t>
            </w:r>
            <w:r w:rsidRPr="0004031A">
              <w:rPr>
                <w:rFonts w:eastAsia="SimSun"/>
                <w:i/>
                <w:iCs/>
                <w:lang w:eastAsia="zh-CN"/>
              </w:rPr>
              <w:t>为未成年人监护权案件中的贫困父母指定一名</w:t>
            </w:r>
            <w:r w:rsidRPr="0004031A">
              <w:rPr>
                <w:rFonts w:eastAsia="SimSun"/>
                <w:b/>
                <w:bCs/>
                <w:i/>
                <w:iCs/>
                <w:lang w:eastAsia="zh-CN"/>
              </w:rPr>
              <w:t>公费</w:t>
            </w:r>
            <w:r w:rsidRPr="0004031A">
              <w:rPr>
                <w:rFonts w:eastAsia="SimSun"/>
                <w:i/>
                <w:iCs/>
                <w:lang w:eastAsia="zh-CN"/>
              </w:rPr>
              <w:t>律师。如果父母一方</w:t>
            </w:r>
            <w:r w:rsidRPr="0004031A">
              <w:rPr>
                <w:rFonts w:eastAsia="SimSun"/>
                <w:b/>
                <w:bCs/>
                <w:i/>
                <w:iCs/>
                <w:lang w:eastAsia="zh-CN"/>
              </w:rPr>
              <w:t>不</w:t>
            </w:r>
            <w:r w:rsidRPr="0004031A">
              <w:rPr>
                <w:rFonts w:eastAsia="SimSun"/>
                <w:i/>
                <w:iCs/>
                <w:lang w:eastAsia="zh-CN"/>
              </w:rPr>
              <w:t>贫困，并且上述任何一项属实，法院</w:t>
            </w:r>
            <w:r w:rsidRPr="0004031A">
              <w:rPr>
                <w:rFonts w:eastAsia="SimSun"/>
                <w:b/>
                <w:bCs/>
                <w:i/>
                <w:iCs/>
                <w:lang w:eastAsia="zh-CN"/>
              </w:rPr>
              <w:t>可以</w:t>
            </w:r>
            <w:r w:rsidRPr="0004031A">
              <w:rPr>
                <w:rFonts w:eastAsia="SimSun"/>
                <w:i/>
                <w:iCs/>
                <w:lang w:eastAsia="zh-CN"/>
              </w:rPr>
              <w:t>指定一名律师。</w:t>
            </w:r>
          </w:p>
        </w:tc>
      </w:tr>
    </w:tbl>
    <w:p w14:paraId="4B43DF8E" w14:textId="77777777" w:rsidR="00057A13" w:rsidRPr="0004031A" w:rsidRDefault="00B65BD7" w:rsidP="001F03CA">
      <w:pPr>
        <w:pStyle w:val="WABody6AboveHang"/>
        <w:ind w:left="907" w:hanging="360"/>
        <w:rPr>
          <w:rFonts w:eastAsia="SimSun"/>
          <w:b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The </w:t>
      </w:r>
      <w:r w:rsidRPr="0004031A">
        <w:rPr>
          <w:rFonts w:eastAsia="SimSun"/>
          <w:b/>
          <w:bCs/>
        </w:rPr>
        <w:t xml:space="preserve">child </w:t>
      </w:r>
      <w:r w:rsidRPr="0004031A">
        <w:rPr>
          <w:rFonts w:eastAsia="SimSun"/>
        </w:rPr>
        <w:t xml:space="preserve">listed in section </w:t>
      </w:r>
      <w:r w:rsidRPr="0004031A">
        <w:rPr>
          <w:rFonts w:eastAsia="SimSun"/>
          <w:b/>
          <w:bCs/>
        </w:rPr>
        <w:t>2:</w:t>
      </w:r>
    </w:p>
    <w:p w14:paraId="6A3C813C" w14:textId="608F55BC" w:rsidR="00B65BD7" w:rsidRPr="0004031A" w:rsidRDefault="00177C9B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第</w:t>
      </w:r>
      <w:r w:rsidRPr="0004031A">
        <w:rPr>
          <w:rFonts w:eastAsia="SimSun"/>
          <w:b/>
          <w:bCs/>
          <w:i/>
          <w:iCs/>
          <w:lang w:eastAsia="zh-CN"/>
        </w:rPr>
        <w:t>2</w:t>
      </w:r>
      <w:r w:rsidRPr="0004031A">
        <w:rPr>
          <w:rFonts w:eastAsia="SimSun"/>
          <w:i/>
          <w:iCs/>
          <w:lang w:eastAsia="zh-CN"/>
        </w:rPr>
        <w:t>部分列出的</w:t>
      </w:r>
      <w:r w:rsidRPr="0004031A">
        <w:rPr>
          <w:rFonts w:eastAsia="SimSun"/>
          <w:b/>
          <w:bCs/>
          <w:i/>
          <w:iCs/>
          <w:lang w:eastAsia="zh-CN"/>
        </w:rPr>
        <w:t>儿童</w:t>
      </w:r>
      <w:r w:rsidRPr="0004031A">
        <w:rPr>
          <w:rFonts w:eastAsia="SimSun"/>
          <w:i/>
          <w:iCs/>
          <w:lang w:eastAsia="zh-CN"/>
        </w:rPr>
        <w:t>：</w:t>
      </w:r>
    </w:p>
    <w:p w14:paraId="1F89C5CA" w14:textId="77777777" w:rsidR="00057A13" w:rsidRPr="0004031A" w:rsidRDefault="00DB1D41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is age 12 or older and has asked for a lawyer.</w:t>
      </w:r>
    </w:p>
    <w:p w14:paraId="2E36B829" w14:textId="076ABB92" w:rsidR="00DB1D41" w:rsidRPr="0004031A" w:rsidRDefault="00B31F9D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年满</w:t>
      </w:r>
      <w:r w:rsidRPr="0004031A">
        <w:rPr>
          <w:rFonts w:eastAsia="SimSun"/>
          <w:i/>
          <w:iCs/>
          <w:lang w:eastAsia="zh-CN"/>
        </w:rPr>
        <w:t>12</w:t>
      </w:r>
      <w:r w:rsidRPr="0004031A">
        <w:rPr>
          <w:rFonts w:eastAsia="SimSun"/>
          <w:i/>
          <w:iCs/>
          <w:lang w:eastAsia="zh-CN"/>
        </w:rPr>
        <w:t>岁并要求指定律师。</w:t>
      </w:r>
    </w:p>
    <w:p w14:paraId="29B7F65C" w14:textId="77777777" w:rsidR="00057A13" w:rsidRPr="0004031A" w:rsidRDefault="00DB1D41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should have a lawyer as recommended by a Guardian ad Litem or Court Visitor.</w:t>
      </w:r>
    </w:p>
    <w:p w14:paraId="0443BCD0" w14:textId="3AC3C4CD" w:rsidR="00DB1D41" w:rsidRPr="0004031A" w:rsidRDefault="00B31F9D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应由诉讼监护人或法院视察员推荐一名律师。</w:t>
      </w:r>
    </w:p>
    <w:p w14:paraId="15C2F867" w14:textId="77777777" w:rsidR="00057A13" w:rsidRPr="0004031A" w:rsidRDefault="00E87980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has chosen a lawyer who has not yet been appointed by the court.</w:t>
      </w:r>
    </w:p>
    <w:p w14:paraId="35AF28B7" w14:textId="578C0D8C" w:rsidR="00E87980" w:rsidRPr="0004031A" w:rsidRDefault="00B31F9D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选择了一名尚未被法院指定的律师。</w:t>
      </w:r>
    </w:p>
    <w:p w14:paraId="2D051127" w14:textId="77777777" w:rsidR="00057A13" w:rsidRPr="0004031A" w:rsidRDefault="00C40FB3" w:rsidP="001F03CA">
      <w:pPr>
        <w:pStyle w:val="WABody6AboveHang"/>
        <w:tabs>
          <w:tab w:val="left" w:pos="9360"/>
        </w:tabs>
        <w:ind w:left="1267" w:hanging="360"/>
        <w:rPr>
          <w:rFonts w:eastAsia="SimSun"/>
          <w:u w:val="single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needs a lawyer because: </w:t>
      </w:r>
      <w:r w:rsidRPr="0004031A">
        <w:rPr>
          <w:rFonts w:eastAsia="SimSun"/>
          <w:u w:val="single"/>
        </w:rPr>
        <w:tab/>
      </w:r>
    </w:p>
    <w:p w14:paraId="1BB9D451" w14:textId="4E44080A" w:rsidR="00C40FB3" w:rsidRPr="0004031A" w:rsidRDefault="00B31F9D" w:rsidP="001F37A7">
      <w:pPr>
        <w:pStyle w:val="WABody6AboveHang"/>
        <w:tabs>
          <w:tab w:val="left" w:pos="9360"/>
        </w:tabs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需要律师是因为：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11C666F8" w14:textId="77777777" w:rsidR="00057A13" w:rsidRPr="0004031A" w:rsidRDefault="000E7DC5" w:rsidP="001F03CA">
      <w:pPr>
        <w:pStyle w:val="WAItem"/>
        <w:spacing w:before="120"/>
        <w:ind w:left="547" w:hanging="547"/>
        <w:rPr>
          <w:rFonts w:eastAsia="SimSun"/>
          <w:sz w:val="22"/>
          <w:szCs w:val="22"/>
        </w:rPr>
      </w:pPr>
      <w:r w:rsidRPr="0004031A">
        <w:rPr>
          <w:rFonts w:eastAsia="SimSun"/>
          <w:bCs/>
          <w:sz w:val="22"/>
          <w:szCs w:val="22"/>
        </w:rPr>
        <w:t>4.</w:t>
      </w:r>
      <w:r w:rsidRPr="0004031A">
        <w:rPr>
          <w:rFonts w:eastAsia="SimSun"/>
          <w:bCs/>
          <w:sz w:val="22"/>
          <w:szCs w:val="22"/>
        </w:rPr>
        <w:tab/>
        <w:t>Reasons for appointment in a Minor Conservatorship or Protective Arrangement</w:t>
      </w:r>
    </w:p>
    <w:p w14:paraId="4312E71D" w14:textId="22F5533B" w:rsidR="000E7DC5" w:rsidRPr="0004031A" w:rsidRDefault="00B31F9D" w:rsidP="001F37A7">
      <w:pPr>
        <w:pStyle w:val="WAItem"/>
        <w:spacing w:before="0"/>
        <w:ind w:left="547" w:hanging="547"/>
        <w:rPr>
          <w:rFonts w:eastAsia="SimSun"/>
          <w:i/>
          <w:iCs/>
          <w:sz w:val="22"/>
          <w:szCs w:val="22"/>
        </w:rPr>
      </w:pPr>
      <w:r w:rsidRPr="0004031A">
        <w:rPr>
          <w:rFonts w:eastAsia="SimSun"/>
          <w:bCs/>
          <w:i/>
          <w:iCs/>
          <w:sz w:val="22"/>
          <w:szCs w:val="22"/>
        </w:rPr>
        <w:tab/>
      </w:r>
      <w:r w:rsidRPr="0004031A">
        <w:rPr>
          <w:rFonts w:eastAsia="SimSun"/>
          <w:bCs/>
          <w:i/>
          <w:iCs/>
          <w:sz w:val="22"/>
          <w:szCs w:val="22"/>
          <w:lang w:eastAsia="zh-CN"/>
        </w:rPr>
        <w:t>为未成年人保护权或保护安排作出指定的原因</w:t>
      </w:r>
    </w:p>
    <w:p w14:paraId="02566369" w14:textId="77777777" w:rsidR="00057A13" w:rsidRPr="0004031A" w:rsidRDefault="007B1FC8" w:rsidP="001F03CA">
      <w:pPr>
        <w:pStyle w:val="WABody6AboveHang"/>
        <w:keepNext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>(Check all that apply)</w:t>
      </w:r>
    </w:p>
    <w:p w14:paraId="47392C82" w14:textId="26147C7E" w:rsidR="007B1FC8" w:rsidRPr="0004031A" w:rsidRDefault="00057A13" w:rsidP="001F37A7">
      <w:pPr>
        <w:pStyle w:val="WABody6AboveHang"/>
        <w:keepNext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  <w:lang w:eastAsia="zh-CN"/>
        </w:rPr>
        <w:t>（请勾选所有适用项）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31F82830" w14:textId="77777777" w:rsidR="00057A13" w:rsidRPr="0004031A" w:rsidRDefault="00C12F03" w:rsidP="001F03CA">
      <w:pPr>
        <w:pStyle w:val="WABody6AboveHang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Does not apply. This is </w:t>
      </w:r>
      <w:r w:rsidRPr="0004031A">
        <w:rPr>
          <w:rFonts w:eastAsia="SimSun"/>
          <w:b/>
          <w:bCs/>
        </w:rPr>
        <w:t>not</w:t>
      </w:r>
      <w:r w:rsidRPr="0004031A">
        <w:rPr>
          <w:rFonts w:eastAsia="SimSun"/>
        </w:rPr>
        <w:t xml:space="preserve"> a Minor Conservatorship or Protective Arrangement.</w:t>
      </w:r>
    </w:p>
    <w:p w14:paraId="776D636C" w14:textId="00183C05" w:rsidR="00C12F03" w:rsidRPr="0004031A" w:rsidRDefault="00C95BC4" w:rsidP="001F37A7">
      <w:pPr>
        <w:pStyle w:val="WABody6AboveHang"/>
        <w:spacing w:before="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不适用。这</w:t>
      </w:r>
      <w:r w:rsidRPr="0004031A">
        <w:rPr>
          <w:rFonts w:eastAsia="SimSun"/>
          <w:b/>
          <w:bCs/>
          <w:i/>
          <w:iCs/>
          <w:lang w:eastAsia="zh-CN"/>
        </w:rPr>
        <w:t>不是</w:t>
      </w:r>
      <w:r w:rsidRPr="0004031A">
        <w:rPr>
          <w:rFonts w:eastAsia="SimSun"/>
          <w:i/>
          <w:iCs/>
          <w:lang w:eastAsia="zh-CN"/>
        </w:rPr>
        <w:t>未成年人监护权或保护安排。</w:t>
      </w:r>
    </w:p>
    <w:p w14:paraId="72DC9155" w14:textId="77777777" w:rsidR="00057A13" w:rsidRPr="0004031A" w:rsidRDefault="003F3658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minor's chosen lawyer has not yet been appointed by the court.</w:t>
      </w:r>
    </w:p>
    <w:p w14:paraId="3A8C0B2A" w14:textId="275D6912" w:rsidR="003F3658" w:rsidRPr="0004031A" w:rsidRDefault="00C95BC4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该未成年人选择的律师尚未由法院指定。</w:t>
      </w:r>
    </w:p>
    <w:p w14:paraId="7C41A423" w14:textId="77777777" w:rsidR="00057A13" w:rsidRPr="0004031A" w:rsidRDefault="003F3658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minor's rights cannot otherwise be adequately protected and represented.</w:t>
      </w:r>
    </w:p>
    <w:p w14:paraId="29951783" w14:textId="71F0243B" w:rsidR="003F3658" w:rsidRPr="0004031A" w:rsidRDefault="00C95BC4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否则，未成年人的权利无法得到充分保护和代表。</w:t>
      </w:r>
    </w:p>
    <w:p w14:paraId="783D9EC4" w14:textId="77777777" w:rsidR="00057A13" w:rsidRPr="0004031A" w:rsidRDefault="00B85480" w:rsidP="001F03CA">
      <w:pPr>
        <w:pStyle w:val="WABody6AboveHang"/>
        <w:tabs>
          <w:tab w:val="left" w:pos="9360"/>
        </w:tabs>
        <w:ind w:left="907" w:hanging="360"/>
        <w:rPr>
          <w:rFonts w:eastAsia="SimSun"/>
          <w:u w:val="single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The minor needs a lawyer because: </w:t>
      </w:r>
      <w:r w:rsidRPr="0004031A">
        <w:rPr>
          <w:rFonts w:eastAsia="SimSun"/>
          <w:u w:val="single"/>
        </w:rPr>
        <w:tab/>
      </w:r>
    </w:p>
    <w:p w14:paraId="57B3BA7B" w14:textId="2F0FD505" w:rsidR="00B85480" w:rsidRPr="0004031A" w:rsidRDefault="00C95BC4" w:rsidP="001F37A7">
      <w:pPr>
        <w:pStyle w:val="WABody6AboveHang"/>
        <w:tabs>
          <w:tab w:val="left" w:pos="9360"/>
        </w:tabs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该未成年人需要律师是因为：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44B87821" w14:textId="77777777" w:rsidR="00057A13" w:rsidRPr="0004031A" w:rsidRDefault="00B85480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A lawyer must be appointed for the minor at </w:t>
      </w:r>
      <w:r w:rsidRPr="0004031A">
        <w:rPr>
          <w:rFonts w:eastAsia="SimSun"/>
          <w:b/>
          <w:bCs/>
        </w:rPr>
        <w:t>public expense</w:t>
      </w:r>
      <w:r w:rsidRPr="0004031A">
        <w:rPr>
          <w:rFonts w:eastAsia="SimSun"/>
        </w:rPr>
        <w:t xml:space="preserve"> because:</w:t>
      </w:r>
    </w:p>
    <w:p w14:paraId="2505DBE0" w14:textId="1846FF14" w:rsidR="00B85480" w:rsidRPr="0004031A" w:rsidRDefault="00C95BC4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必须为该未成年人指定</w:t>
      </w:r>
      <w:r w:rsidRPr="0004031A">
        <w:rPr>
          <w:rFonts w:eastAsia="SimSun"/>
          <w:b/>
          <w:bCs/>
          <w:i/>
          <w:iCs/>
          <w:lang w:eastAsia="zh-CN"/>
        </w:rPr>
        <w:t>公费</w:t>
      </w:r>
      <w:r w:rsidRPr="0004031A">
        <w:rPr>
          <w:rFonts w:eastAsia="SimSun"/>
          <w:i/>
          <w:iCs/>
          <w:lang w:eastAsia="zh-CN"/>
        </w:rPr>
        <w:t>律师，因为：</w:t>
      </w:r>
    </w:p>
    <w:p w14:paraId="440DF2D7" w14:textId="77777777" w:rsidR="00057A13" w:rsidRPr="0004031A" w:rsidRDefault="001F76B0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minor cannot afford a lawyer.</w:t>
      </w:r>
    </w:p>
    <w:p w14:paraId="6CD0D605" w14:textId="023869F2" w:rsidR="001F76B0" w:rsidRPr="0004031A" w:rsidRDefault="00C95BC4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该未成年人无法负担律师费用。</w:t>
      </w:r>
    </w:p>
    <w:p w14:paraId="040BD37C" w14:textId="77777777" w:rsidR="00057A13" w:rsidRPr="0004031A" w:rsidRDefault="001F76B0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expense of a lawyer would result in substantial hardship to the minor.</w:t>
      </w:r>
    </w:p>
    <w:p w14:paraId="22AF801E" w14:textId="7B19FD1A" w:rsidR="001F76B0" w:rsidRPr="0004031A" w:rsidRDefault="00C95BC4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律师费会给该未成年人造成巨大的困难。</w:t>
      </w:r>
    </w:p>
    <w:p w14:paraId="41485707" w14:textId="77777777" w:rsidR="00057A13" w:rsidRPr="0004031A" w:rsidRDefault="001F76B0" w:rsidP="001F03CA">
      <w:pPr>
        <w:pStyle w:val="WABody6AboveHang"/>
        <w:ind w:left="1267" w:hanging="360"/>
        <w:rPr>
          <w:rFonts w:eastAsia="SimSun"/>
          <w:i/>
          <w:iCs/>
        </w:rPr>
      </w:pPr>
      <w:r w:rsidRPr="0004031A">
        <w:rPr>
          <w:rFonts w:eastAsia="SimSun"/>
        </w:rPr>
        <w:lastRenderedPageBreak/>
        <w:t>[  ]</w:t>
      </w:r>
      <w:r w:rsidRPr="0004031A">
        <w:rPr>
          <w:rFonts w:eastAsia="SimSun"/>
        </w:rPr>
        <w:tab/>
        <w:t>the minor does not have practical access to funds to pay a lawyer.</w:t>
      </w:r>
      <w:r w:rsidRPr="0004031A">
        <w:rPr>
          <w:rFonts w:eastAsia="SimSun"/>
        </w:rPr>
        <w:br/>
      </w:r>
      <w:r w:rsidRPr="0004031A">
        <w:rPr>
          <w:rFonts w:eastAsia="SimSun"/>
          <w:i/>
          <w:iCs/>
        </w:rPr>
        <w:t>(The court may require reimbursement if this is the only reason to appoint a lawyer at public expense.)</w:t>
      </w:r>
    </w:p>
    <w:p w14:paraId="41D2D3F1" w14:textId="574E01CC" w:rsidR="001F76B0" w:rsidRPr="0004031A" w:rsidRDefault="007A49A8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该未成年人实际上没有资金支付律师费。</w:t>
      </w:r>
      <w:r w:rsidRPr="0004031A">
        <w:rPr>
          <w:rFonts w:eastAsia="SimSun"/>
          <w:i/>
          <w:iCs/>
          <w:lang w:eastAsia="zh-CN"/>
        </w:rPr>
        <w:br/>
      </w:r>
      <w:r w:rsidRPr="0004031A">
        <w:rPr>
          <w:rFonts w:eastAsia="SimSun"/>
          <w:i/>
          <w:iCs/>
          <w:lang w:eastAsia="zh-CN"/>
        </w:rPr>
        <w:t>（如果这是指定公费律师的唯一理由，法院可能要求偿付。）</w:t>
      </w:r>
    </w:p>
    <w:p w14:paraId="6A75524E" w14:textId="77777777" w:rsidR="00057A13" w:rsidRPr="0004031A" w:rsidRDefault="00B84938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The minor’s </w:t>
      </w:r>
      <w:r w:rsidRPr="0004031A">
        <w:rPr>
          <w:rFonts w:eastAsia="SimSun"/>
          <w:b/>
          <w:bCs/>
        </w:rPr>
        <w:t xml:space="preserve">parent </w:t>
      </w:r>
      <w:r w:rsidRPr="0004031A">
        <w:rPr>
          <w:rFonts w:eastAsia="SimSun"/>
        </w:rPr>
        <w:t>needs a lawyer because:</w:t>
      </w:r>
    </w:p>
    <w:p w14:paraId="5019A49C" w14:textId="4F72D153" w:rsidR="00B84938" w:rsidRPr="0004031A" w:rsidRDefault="007A49A8" w:rsidP="001F37A7">
      <w:pPr>
        <w:pStyle w:val="WABody6AboveHang"/>
        <w:spacing w:before="0" w:after="12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该未成年人的</w:t>
      </w:r>
      <w:r w:rsidRPr="0004031A">
        <w:rPr>
          <w:rFonts w:eastAsia="SimSun"/>
          <w:b/>
          <w:bCs/>
          <w:i/>
          <w:iCs/>
          <w:lang w:eastAsia="zh-CN"/>
        </w:rPr>
        <w:t>父母</w:t>
      </w:r>
      <w:r w:rsidRPr="0004031A">
        <w:rPr>
          <w:rFonts w:eastAsia="SimSun"/>
          <w:i/>
          <w:iCs/>
          <w:lang w:eastAsia="zh-CN"/>
        </w:rPr>
        <w:t>需要律师是因为：</w:t>
      </w:r>
    </w:p>
    <w:p w14:paraId="2A2E1F70" w14:textId="77777777" w:rsidR="00057A13" w:rsidRPr="0004031A" w:rsidRDefault="00B84938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they object to conservatorship/protective arrangements over their child.</w:t>
      </w:r>
    </w:p>
    <w:p w14:paraId="02CCC945" w14:textId="4BA81D8B" w:rsidR="00B84938" w:rsidRPr="0004031A" w:rsidRDefault="007A49A8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他们对其子女的保护权</w:t>
      </w:r>
      <w:r w:rsidRPr="0004031A">
        <w:rPr>
          <w:rFonts w:eastAsia="SimSun"/>
          <w:i/>
          <w:iCs/>
          <w:lang w:eastAsia="zh-CN"/>
        </w:rPr>
        <w:t>/</w:t>
      </w:r>
      <w:r w:rsidRPr="0004031A">
        <w:rPr>
          <w:rFonts w:eastAsia="SimSun"/>
          <w:i/>
          <w:iCs/>
          <w:lang w:eastAsia="zh-CN"/>
        </w:rPr>
        <w:t>保护安排有异议。</w:t>
      </w:r>
    </w:p>
    <w:p w14:paraId="3E759B7C" w14:textId="77777777" w:rsidR="00057A13" w:rsidRPr="0004031A" w:rsidRDefault="00B84938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they may consent to conservatorship/protective arrangements over their child, but a lawyer is needed to make sure this consent is fully informed.</w:t>
      </w:r>
    </w:p>
    <w:p w14:paraId="05521252" w14:textId="1FF32B81" w:rsidR="00B84938" w:rsidRPr="0004031A" w:rsidRDefault="007A49A8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他们可能同意其子女的保护权</w:t>
      </w:r>
      <w:r w:rsidRPr="0004031A">
        <w:rPr>
          <w:rFonts w:eastAsia="SimSun"/>
          <w:i/>
          <w:iCs/>
          <w:lang w:eastAsia="zh-CN"/>
        </w:rPr>
        <w:t>/</w:t>
      </w:r>
      <w:r w:rsidRPr="0004031A">
        <w:rPr>
          <w:rFonts w:eastAsia="SimSun"/>
          <w:i/>
          <w:iCs/>
          <w:lang w:eastAsia="zh-CN"/>
        </w:rPr>
        <w:t>保护安排，但需要一名律师来确保这种同意是完全知情的。</w:t>
      </w:r>
    </w:p>
    <w:p w14:paraId="1AF22827" w14:textId="77777777" w:rsidR="00057A13" w:rsidRPr="0004031A" w:rsidRDefault="00B84938" w:rsidP="001F03CA">
      <w:pPr>
        <w:pStyle w:val="WABody6AboveHang"/>
        <w:tabs>
          <w:tab w:val="left" w:pos="9360"/>
        </w:tabs>
        <w:ind w:left="1267" w:hanging="360"/>
        <w:rPr>
          <w:rFonts w:eastAsia="SimSun"/>
          <w:u w:val="single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other: </w:t>
      </w:r>
      <w:r w:rsidRPr="0004031A">
        <w:rPr>
          <w:rFonts w:eastAsia="SimSun"/>
          <w:u w:val="single"/>
        </w:rPr>
        <w:tab/>
      </w:r>
    </w:p>
    <w:p w14:paraId="38957463" w14:textId="015D9E64" w:rsidR="00B84938" w:rsidRPr="0004031A" w:rsidRDefault="007A49A8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其他：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15E373F5" w14:textId="77777777" w:rsidR="00057A13" w:rsidRPr="0004031A" w:rsidRDefault="000E7DC5" w:rsidP="001F03CA">
      <w:pPr>
        <w:pStyle w:val="WAItem"/>
        <w:spacing w:before="120"/>
        <w:ind w:left="547" w:hanging="547"/>
        <w:rPr>
          <w:rFonts w:eastAsia="SimSun"/>
          <w:sz w:val="22"/>
          <w:szCs w:val="22"/>
        </w:rPr>
      </w:pPr>
      <w:r w:rsidRPr="0004031A">
        <w:rPr>
          <w:rFonts w:eastAsia="SimSun"/>
          <w:bCs/>
          <w:sz w:val="22"/>
          <w:szCs w:val="22"/>
        </w:rPr>
        <w:t>5.</w:t>
      </w:r>
      <w:r w:rsidRPr="0004031A">
        <w:rPr>
          <w:rFonts w:eastAsia="SimSun"/>
          <w:bCs/>
          <w:sz w:val="22"/>
          <w:szCs w:val="22"/>
        </w:rPr>
        <w:tab/>
        <w:t>Reasons for appointment in an Adult Guardianship, Conservatorship, or Protective Arrangement</w:t>
      </w:r>
    </w:p>
    <w:p w14:paraId="589EC4F5" w14:textId="5AD99D62" w:rsidR="000E7DC5" w:rsidRPr="0004031A" w:rsidRDefault="00325530" w:rsidP="001F37A7">
      <w:pPr>
        <w:pStyle w:val="WAItem"/>
        <w:spacing w:before="0"/>
        <w:ind w:left="547" w:hanging="547"/>
        <w:rPr>
          <w:rFonts w:eastAsia="SimSun"/>
          <w:i/>
          <w:iCs/>
          <w:sz w:val="22"/>
          <w:szCs w:val="22"/>
        </w:rPr>
      </w:pPr>
      <w:r w:rsidRPr="0004031A">
        <w:rPr>
          <w:rFonts w:eastAsia="SimSun"/>
          <w:bCs/>
          <w:i/>
          <w:iCs/>
          <w:sz w:val="22"/>
          <w:szCs w:val="22"/>
        </w:rPr>
        <w:tab/>
      </w:r>
      <w:r w:rsidRPr="0004031A">
        <w:rPr>
          <w:rFonts w:eastAsia="SimSun"/>
          <w:bCs/>
          <w:i/>
          <w:iCs/>
          <w:sz w:val="22"/>
          <w:szCs w:val="22"/>
          <w:lang w:eastAsia="zh-CN"/>
        </w:rPr>
        <w:t>为成人监护权、保护权或保护安排作出指定的原因</w:t>
      </w:r>
    </w:p>
    <w:p w14:paraId="12034D89" w14:textId="77777777" w:rsidR="00057A13" w:rsidRPr="0004031A" w:rsidRDefault="007B1FC8" w:rsidP="001F03CA">
      <w:pPr>
        <w:pStyle w:val="WABody6AboveHang"/>
        <w:keepNext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>(Check all that apply)</w:t>
      </w:r>
    </w:p>
    <w:p w14:paraId="5DF6D51A" w14:textId="6EA58C2C" w:rsidR="007B1FC8" w:rsidRPr="0004031A" w:rsidRDefault="00057A13" w:rsidP="001F37A7">
      <w:pPr>
        <w:pStyle w:val="WABody6AboveHang"/>
        <w:keepNext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  <w:lang w:eastAsia="zh-CN"/>
        </w:rPr>
        <w:t>（请勾选所有适用项）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4C74CE47" w14:textId="77777777" w:rsidR="00057A13" w:rsidRPr="0004031A" w:rsidRDefault="000E7DC5" w:rsidP="001F03CA">
      <w:pPr>
        <w:pStyle w:val="WABody6AboveHang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Does not apply.</w:t>
      </w:r>
    </w:p>
    <w:p w14:paraId="615A2813" w14:textId="2EF41FCA" w:rsidR="000E7DC5" w:rsidRPr="0004031A" w:rsidRDefault="00325530" w:rsidP="001F37A7">
      <w:pPr>
        <w:pStyle w:val="WABody6AboveHang"/>
        <w:spacing w:before="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不适用。</w:t>
      </w:r>
    </w:p>
    <w:p w14:paraId="7627F093" w14:textId="77777777" w:rsidR="00057A13" w:rsidRPr="0004031A" w:rsidRDefault="000E7DC5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Respondent's chosen lawyer has not yet been appointed by the court.</w:t>
      </w:r>
    </w:p>
    <w:p w14:paraId="5AC054BD" w14:textId="16066321" w:rsidR="000E7DC5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被告选择的律师尚未由法院指定。</w:t>
      </w:r>
    </w:p>
    <w:p w14:paraId="3FCD4B83" w14:textId="77777777" w:rsidR="00057A13" w:rsidRPr="0004031A" w:rsidRDefault="000E7DC5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Respondent's rights cannot otherwise be adequately protected and represented.</w:t>
      </w:r>
    </w:p>
    <w:p w14:paraId="1F7FCFD2" w14:textId="6F06488E" w:rsidR="000E7DC5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否则，被告的权利无法得到充分保护和代表。</w:t>
      </w:r>
    </w:p>
    <w:p w14:paraId="7CEFCC3B" w14:textId="77777777" w:rsidR="00057A13" w:rsidRPr="0004031A" w:rsidRDefault="00E65850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This is an Emergency Guardianship/Conservatorship.</w:t>
      </w:r>
    </w:p>
    <w:p w14:paraId="05547A1E" w14:textId="10C45239" w:rsidR="00E65850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这是紧急监护权</w:t>
      </w:r>
      <w:r w:rsidRPr="0004031A">
        <w:rPr>
          <w:rFonts w:eastAsia="SimSun"/>
          <w:i/>
          <w:iCs/>
          <w:lang w:eastAsia="zh-CN"/>
        </w:rPr>
        <w:t>/</w:t>
      </w:r>
      <w:r w:rsidRPr="0004031A">
        <w:rPr>
          <w:rFonts w:eastAsia="SimSun"/>
          <w:i/>
          <w:iCs/>
          <w:lang w:eastAsia="zh-CN"/>
        </w:rPr>
        <w:t>保护权。</w:t>
      </w:r>
    </w:p>
    <w:p w14:paraId="03775094" w14:textId="77777777" w:rsidR="00057A13" w:rsidRPr="0004031A" w:rsidRDefault="00AE6DDF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Respondent objects to the petition.</w:t>
      </w:r>
    </w:p>
    <w:p w14:paraId="35960045" w14:textId="64628594" w:rsidR="00321073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被告反对该申请。</w:t>
      </w:r>
    </w:p>
    <w:p w14:paraId="2BE3543B" w14:textId="77777777" w:rsidR="00057A13" w:rsidRPr="0004031A" w:rsidRDefault="00321073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Respondent requests appointment of a lawyer.</w:t>
      </w:r>
    </w:p>
    <w:p w14:paraId="2863D42F" w14:textId="73059D62" w:rsidR="00AE6DDF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被告要求指定一名律师。</w:t>
      </w:r>
    </w:p>
    <w:p w14:paraId="706B87C2" w14:textId="77777777" w:rsidR="00057A13" w:rsidRPr="0004031A" w:rsidRDefault="000E7DC5" w:rsidP="001F03CA">
      <w:pPr>
        <w:pStyle w:val="WABody6AboveHang"/>
        <w:tabs>
          <w:tab w:val="left" w:pos="9360"/>
        </w:tabs>
        <w:ind w:left="907" w:hanging="360"/>
        <w:rPr>
          <w:rFonts w:eastAsia="SimSun"/>
          <w:u w:val="single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Respondent needs a lawyer because: </w:t>
      </w:r>
      <w:r w:rsidRPr="0004031A">
        <w:rPr>
          <w:rFonts w:eastAsia="SimSun"/>
          <w:u w:val="single"/>
        </w:rPr>
        <w:tab/>
      </w:r>
    </w:p>
    <w:p w14:paraId="14DD87AD" w14:textId="024E3E78" w:rsidR="000E7DC5" w:rsidRPr="0004031A" w:rsidRDefault="00325530" w:rsidP="001F37A7">
      <w:pPr>
        <w:pStyle w:val="WABody6AboveHang"/>
        <w:tabs>
          <w:tab w:val="left" w:pos="9360"/>
        </w:tabs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被告需要律师，因为：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39A00FBE" w14:textId="77777777" w:rsidR="00057A13" w:rsidRPr="0004031A" w:rsidRDefault="000E7DC5" w:rsidP="001F03CA">
      <w:pPr>
        <w:pStyle w:val="WABody6AboveHang"/>
        <w:ind w:left="90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A lawyer must be appointed at </w:t>
      </w:r>
      <w:r w:rsidRPr="0004031A">
        <w:rPr>
          <w:rFonts w:eastAsia="SimSun"/>
          <w:b/>
          <w:bCs/>
        </w:rPr>
        <w:t>public expense</w:t>
      </w:r>
      <w:r w:rsidRPr="0004031A">
        <w:rPr>
          <w:rFonts w:eastAsia="SimSun"/>
        </w:rPr>
        <w:t xml:space="preserve"> because:</w:t>
      </w:r>
    </w:p>
    <w:p w14:paraId="11AAA2DC" w14:textId="1BC824BB" w:rsidR="000E7DC5" w:rsidRPr="0004031A" w:rsidRDefault="00325530" w:rsidP="001F37A7">
      <w:pPr>
        <w:pStyle w:val="WABody6AboveHang"/>
        <w:spacing w:before="0"/>
        <w:ind w:left="90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必须指定</w:t>
      </w:r>
      <w:r w:rsidRPr="0004031A">
        <w:rPr>
          <w:rFonts w:eastAsia="SimSun"/>
          <w:b/>
          <w:bCs/>
          <w:i/>
          <w:iCs/>
          <w:lang w:eastAsia="zh-CN"/>
        </w:rPr>
        <w:t>公费</w:t>
      </w:r>
      <w:r w:rsidRPr="0004031A">
        <w:rPr>
          <w:rFonts w:eastAsia="SimSun"/>
          <w:i/>
          <w:iCs/>
          <w:lang w:eastAsia="zh-CN"/>
        </w:rPr>
        <w:t>律师，因为：</w:t>
      </w:r>
    </w:p>
    <w:p w14:paraId="7BB6858F" w14:textId="77777777" w:rsidR="00057A13" w:rsidRPr="0004031A" w:rsidRDefault="000E7DC5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Respondent cannot afford a lawyer.</w:t>
      </w:r>
    </w:p>
    <w:p w14:paraId="5A368F70" w14:textId="76F5BA32" w:rsidR="000E7DC5" w:rsidRPr="0004031A" w:rsidRDefault="00325530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被告无法负担律师费用。</w:t>
      </w:r>
    </w:p>
    <w:p w14:paraId="0A492FE8" w14:textId="77777777" w:rsidR="00057A13" w:rsidRPr="0004031A" w:rsidRDefault="000E7DC5" w:rsidP="001F03CA">
      <w:pPr>
        <w:pStyle w:val="WABody6AboveHang"/>
        <w:ind w:left="1267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expense of a lawyer would result in substantial hardship to the Respondent.</w:t>
      </w:r>
    </w:p>
    <w:p w14:paraId="7A299A65" w14:textId="13175CC2" w:rsidR="000E7DC5" w:rsidRPr="0004031A" w:rsidRDefault="00325530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律师费会给该被告造成巨大的困难。</w:t>
      </w:r>
    </w:p>
    <w:p w14:paraId="4BECD9ED" w14:textId="77777777" w:rsidR="00057A13" w:rsidRPr="0004031A" w:rsidRDefault="000E7DC5" w:rsidP="001F03CA">
      <w:pPr>
        <w:pStyle w:val="WABody6AboveHang"/>
        <w:ind w:left="1267" w:hanging="360"/>
        <w:rPr>
          <w:rFonts w:eastAsia="SimSun"/>
          <w:i/>
          <w:iCs/>
        </w:rPr>
      </w:pPr>
      <w:r w:rsidRPr="0004031A">
        <w:rPr>
          <w:rFonts w:eastAsia="SimSun"/>
        </w:rPr>
        <w:lastRenderedPageBreak/>
        <w:t>[  ]</w:t>
      </w:r>
      <w:r w:rsidRPr="0004031A">
        <w:rPr>
          <w:rFonts w:eastAsia="SimSun"/>
        </w:rPr>
        <w:tab/>
        <w:t>Respondent does not have practical access to funds to pay a lawyer.</w:t>
      </w:r>
      <w:r w:rsidRPr="0004031A">
        <w:rPr>
          <w:rFonts w:eastAsia="SimSun"/>
        </w:rPr>
        <w:br/>
      </w:r>
      <w:r w:rsidRPr="0004031A">
        <w:rPr>
          <w:rFonts w:eastAsia="SimSun"/>
          <w:i/>
          <w:iCs/>
        </w:rPr>
        <w:t>(The court may require reimbursement if this is the only reason to appoint a lawyer at public expense.)</w:t>
      </w:r>
    </w:p>
    <w:p w14:paraId="2915054F" w14:textId="1B5AD54E" w:rsidR="00935CE0" w:rsidRPr="0004031A" w:rsidRDefault="00EB4DBE" w:rsidP="001F37A7">
      <w:pPr>
        <w:pStyle w:val="WABody6AboveHang"/>
        <w:spacing w:before="0"/>
        <w:ind w:left="1267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该被告实际上没有资金支付律师费。</w:t>
      </w:r>
      <w:r w:rsidRPr="0004031A">
        <w:rPr>
          <w:rFonts w:eastAsia="SimSun"/>
          <w:i/>
          <w:iCs/>
          <w:lang w:eastAsia="zh-CN"/>
        </w:rPr>
        <w:br/>
      </w:r>
      <w:r w:rsidRPr="0004031A">
        <w:rPr>
          <w:rFonts w:eastAsia="SimSun"/>
          <w:i/>
          <w:iCs/>
          <w:lang w:eastAsia="zh-CN"/>
        </w:rPr>
        <w:t>（如果这是指定公费律师的唯一理由，法院可能要求偿付。）</w:t>
      </w:r>
    </w:p>
    <w:p w14:paraId="172943C8" w14:textId="77777777" w:rsidR="00057A13" w:rsidRPr="0004031A" w:rsidRDefault="00D97E4B" w:rsidP="001F03CA">
      <w:pPr>
        <w:pStyle w:val="WABigSubhead"/>
        <w:spacing w:before="120"/>
        <w:ind w:left="0"/>
        <w:rPr>
          <w:rFonts w:eastAsia="SimSun"/>
          <w:sz w:val="22"/>
          <w:szCs w:val="22"/>
        </w:rPr>
      </w:pPr>
      <w:r w:rsidRPr="0004031A">
        <w:rPr>
          <w:rFonts w:eastAsia="SimSun"/>
          <w:bCs/>
          <w:iCs/>
          <w:sz w:val="22"/>
          <w:szCs w:val="22"/>
        </w:rPr>
        <w:t>The court orders:</w:t>
      </w:r>
    </w:p>
    <w:p w14:paraId="267981D7" w14:textId="7504DDD8" w:rsidR="00D97E4B" w:rsidRPr="0004031A" w:rsidRDefault="00057A13" w:rsidP="00EB4DBE">
      <w:pPr>
        <w:pStyle w:val="WABigSubhead"/>
        <w:numPr>
          <w:ilvl w:val="0"/>
          <w:numId w:val="0"/>
        </w:numPr>
        <w:spacing w:before="0"/>
        <w:rPr>
          <w:rFonts w:eastAsia="SimSun"/>
          <w:iCs/>
          <w:sz w:val="22"/>
          <w:szCs w:val="22"/>
        </w:rPr>
      </w:pPr>
      <w:r w:rsidRPr="0004031A">
        <w:rPr>
          <w:rFonts w:eastAsia="SimSun"/>
          <w:bCs/>
          <w:iCs/>
          <w:sz w:val="22"/>
          <w:szCs w:val="22"/>
          <w:lang w:eastAsia="zh-CN"/>
        </w:rPr>
        <w:t>法院命令：</w:t>
      </w:r>
    </w:p>
    <w:p w14:paraId="11FB3FB2" w14:textId="77777777" w:rsidR="00057A13" w:rsidRPr="0004031A" w:rsidRDefault="00D51BF5" w:rsidP="001F03CA">
      <w:pPr>
        <w:pStyle w:val="WAItem"/>
        <w:tabs>
          <w:tab w:val="left" w:pos="9270"/>
        </w:tabs>
        <w:spacing w:before="120"/>
        <w:rPr>
          <w:rFonts w:eastAsia="SimSun"/>
          <w:sz w:val="22"/>
          <w:szCs w:val="22"/>
        </w:rPr>
      </w:pPr>
      <w:r w:rsidRPr="0004031A">
        <w:rPr>
          <w:rFonts w:eastAsia="SimSun"/>
          <w:bCs/>
          <w:sz w:val="22"/>
          <w:szCs w:val="22"/>
        </w:rPr>
        <w:t>6.</w:t>
      </w:r>
      <w:r w:rsidRPr="0004031A">
        <w:rPr>
          <w:rFonts w:eastAsia="SimSun"/>
          <w:bCs/>
          <w:sz w:val="22"/>
          <w:szCs w:val="22"/>
        </w:rPr>
        <w:tab/>
        <w:t>Appointment</w:t>
      </w:r>
    </w:p>
    <w:p w14:paraId="1E76DC4A" w14:textId="06B5E15D" w:rsidR="007C507E" w:rsidRPr="0004031A" w:rsidRDefault="00EB4DBE" w:rsidP="001F37A7">
      <w:pPr>
        <w:pStyle w:val="WAItem"/>
        <w:tabs>
          <w:tab w:val="left" w:pos="9270"/>
        </w:tabs>
        <w:spacing w:before="0"/>
        <w:rPr>
          <w:rFonts w:eastAsia="SimSun"/>
          <w:i/>
          <w:iCs/>
          <w:sz w:val="22"/>
          <w:szCs w:val="22"/>
        </w:rPr>
      </w:pPr>
      <w:r w:rsidRPr="0004031A">
        <w:rPr>
          <w:rFonts w:eastAsia="SimSun"/>
          <w:bCs/>
          <w:i/>
          <w:iCs/>
          <w:sz w:val="22"/>
          <w:szCs w:val="22"/>
        </w:rPr>
        <w:tab/>
      </w:r>
      <w:r w:rsidRPr="0004031A">
        <w:rPr>
          <w:rFonts w:eastAsia="SimSun"/>
          <w:bCs/>
          <w:i/>
          <w:iCs/>
          <w:sz w:val="22"/>
          <w:szCs w:val="22"/>
          <w:lang w:eastAsia="zh-CN"/>
        </w:rPr>
        <w:t>指定</w:t>
      </w:r>
    </w:p>
    <w:p w14:paraId="3CD1C165" w14:textId="77777777" w:rsidR="00057A13" w:rsidRPr="0004031A" w:rsidRDefault="00751F35" w:rsidP="001F03CA">
      <w:pPr>
        <w:pStyle w:val="WABody6AboveHang"/>
        <w:tabs>
          <w:tab w:val="left" w:pos="9360"/>
        </w:tabs>
        <w:rPr>
          <w:rFonts w:eastAsia="SimSun"/>
          <w:u w:val="single"/>
        </w:rPr>
      </w:pPr>
      <w:r w:rsidRPr="0004031A">
        <w:rPr>
          <w:rFonts w:eastAsia="SimSun"/>
        </w:rPr>
        <w:t xml:space="preserve">The court appoints the following person as lawyer for </w:t>
      </w:r>
      <w:r w:rsidRPr="0004031A">
        <w:rPr>
          <w:rFonts w:eastAsia="SimSun"/>
          <w:i/>
          <w:iCs/>
        </w:rPr>
        <w:t xml:space="preserve">(name) </w:t>
      </w:r>
      <w:r w:rsidRPr="0004031A">
        <w:rPr>
          <w:rFonts w:eastAsia="SimSun"/>
          <w:u w:val="single"/>
        </w:rPr>
        <w:tab/>
      </w:r>
    </w:p>
    <w:p w14:paraId="50EDCBCA" w14:textId="0A935FF7" w:rsidR="00751F35" w:rsidRPr="0004031A" w:rsidRDefault="00057A13" w:rsidP="001F37A7">
      <w:pPr>
        <w:pStyle w:val="WABody6AboveHang"/>
        <w:tabs>
          <w:tab w:val="left" w:pos="9360"/>
        </w:tabs>
        <w:spacing w:before="0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法院指定以下个人为（姓名）的律师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485A81BF" w14:textId="77777777" w:rsidR="00057A13" w:rsidRPr="0004031A" w:rsidRDefault="00673786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Name and WSBA number: </w:t>
      </w:r>
      <w:r w:rsidRPr="0004031A">
        <w:rPr>
          <w:rFonts w:eastAsia="SimSun"/>
          <w:u w:val="single"/>
        </w:rPr>
        <w:tab/>
      </w:r>
    </w:p>
    <w:p w14:paraId="4DAFD41B" w14:textId="52D53C87" w:rsidR="00673786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姓名和</w:t>
      </w:r>
      <w:r w:rsidRPr="0004031A">
        <w:rPr>
          <w:rFonts w:eastAsia="SimSun"/>
          <w:i/>
          <w:iCs/>
          <w:lang w:eastAsia="zh-CN"/>
        </w:rPr>
        <w:t>WSBA</w:t>
      </w:r>
      <w:r w:rsidRPr="0004031A">
        <w:rPr>
          <w:rFonts w:eastAsia="SimSun"/>
          <w:i/>
          <w:iCs/>
          <w:lang w:eastAsia="zh-CN"/>
        </w:rPr>
        <w:t>编号：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522CE0EA" w14:textId="77777777" w:rsidR="00057A13" w:rsidRPr="0004031A" w:rsidRDefault="00673786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Address: </w:t>
      </w:r>
      <w:r w:rsidRPr="0004031A">
        <w:rPr>
          <w:rFonts w:eastAsia="SimSun"/>
          <w:u w:val="single"/>
        </w:rPr>
        <w:tab/>
      </w:r>
    </w:p>
    <w:p w14:paraId="6D68F3D6" w14:textId="597FF0EA" w:rsidR="00673786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地址：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2ED32F68" w14:textId="77777777" w:rsidR="00057A13" w:rsidRPr="0004031A" w:rsidRDefault="00673786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Phone number: </w:t>
      </w:r>
      <w:r w:rsidRPr="0004031A">
        <w:rPr>
          <w:rFonts w:eastAsia="SimSun"/>
          <w:u w:val="single"/>
        </w:rPr>
        <w:tab/>
      </w:r>
    </w:p>
    <w:p w14:paraId="57F5CF7D" w14:textId="1C4A341A" w:rsidR="00673786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</w:rPr>
      </w:pPr>
      <w:r w:rsidRPr="0004031A">
        <w:rPr>
          <w:rFonts w:eastAsia="SimSun"/>
          <w:i/>
          <w:iCs/>
          <w:lang w:eastAsia="zh-CN"/>
        </w:rPr>
        <w:t>电话号码：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230E13D9" w14:textId="77777777" w:rsidR="00057A13" w:rsidRPr="0004031A" w:rsidRDefault="00673786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Email address </w:t>
      </w:r>
      <w:r w:rsidRPr="0004031A">
        <w:rPr>
          <w:rFonts w:eastAsia="SimSun"/>
          <w:i/>
          <w:iCs/>
        </w:rPr>
        <w:t>(optional)</w:t>
      </w:r>
      <w:r w:rsidRPr="0004031A">
        <w:rPr>
          <w:rFonts w:eastAsia="SimSun"/>
        </w:rPr>
        <w:t xml:space="preserve">: </w:t>
      </w:r>
      <w:r w:rsidRPr="0004031A">
        <w:rPr>
          <w:rFonts w:eastAsia="SimSun"/>
          <w:u w:val="single"/>
        </w:rPr>
        <w:tab/>
      </w:r>
    </w:p>
    <w:p w14:paraId="0C25D73D" w14:textId="65BD7CEB" w:rsidR="00673786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电子邮件地址（选填）：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524D2DFF" w14:textId="77777777" w:rsidR="00057A13" w:rsidRPr="0004031A" w:rsidRDefault="00751F35" w:rsidP="001F03CA">
      <w:pPr>
        <w:pStyle w:val="WABody6AboveHang"/>
        <w:ind w:left="1800" w:hanging="360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This lawyer is the willing counsel of this person's choosing.</w:t>
      </w:r>
    </w:p>
    <w:p w14:paraId="22BEF70F" w14:textId="6CE9DE2B" w:rsidR="00751F35" w:rsidRPr="0004031A" w:rsidRDefault="00EB4DBE" w:rsidP="001F37A7">
      <w:pPr>
        <w:pStyle w:val="WABody6AboveHang"/>
        <w:spacing w:before="0"/>
        <w:ind w:left="1800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该律师是该个人自愿选择的辩护律师。</w:t>
      </w:r>
    </w:p>
    <w:p w14:paraId="687EEB0C" w14:textId="77777777" w:rsidR="00057A13" w:rsidRPr="0004031A" w:rsidRDefault="0047398C" w:rsidP="001F03CA">
      <w:pPr>
        <w:pStyle w:val="WABody6AboveHang"/>
        <w:tabs>
          <w:tab w:val="left" w:pos="9270"/>
        </w:tabs>
        <w:spacing w:before="200"/>
        <w:ind w:left="907" w:hanging="360"/>
        <w:rPr>
          <w:rFonts w:eastAsia="SimSun"/>
          <w:u w:val="single"/>
        </w:rPr>
      </w:pPr>
      <w:r w:rsidRPr="0004031A">
        <w:rPr>
          <w:rFonts w:eastAsia="SimSun"/>
        </w:rPr>
        <w:t xml:space="preserve">The court appoints the following person as lawyer for </w:t>
      </w:r>
      <w:r w:rsidRPr="0004031A">
        <w:rPr>
          <w:rFonts w:eastAsia="SimSun"/>
          <w:i/>
          <w:iCs/>
        </w:rPr>
        <w:t>(name)</w:t>
      </w:r>
      <w:r w:rsidRPr="0004031A">
        <w:rPr>
          <w:rFonts w:eastAsia="SimSun"/>
          <w:u w:val="single"/>
        </w:rPr>
        <w:tab/>
      </w:r>
    </w:p>
    <w:p w14:paraId="1318C142" w14:textId="62FD0C35" w:rsidR="0047398C" w:rsidRPr="0004031A" w:rsidRDefault="00057A13" w:rsidP="001F37A7">
      <w:pPr>
        <w:pStyle w:val="WABody6AboveHang"/>
        <w:tabs>
          <w:tab w:val="left" w:pos="9270"/>
        </w:tabs>
        <w:spacing w:before="0"/>
        <w:ind w:left="907" w:hanging="360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法院指定以下个人为（姓名）的律师</w:t>
      </w:r>
    </w:p>
    <w:p w14:paraId="58198440" w14:textId="77777777" w:rsidR="00057A13" w:rsidRPr="0004031A" w:rsidRDefault="0047398C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Name and WSBA number: </w:t>
      </w:r>
      <w:r w:rsidRPr="0004031A">
        <w:rPr>
          <w:rFonts w:eastAsia="SimSun"/>
          <w:u w:val="single"/>
        </w:rPr>
        <w:tab/>
      </w:r>
    </w:p>
    <w:p w14:paraId="37BACD67" w14:textId="20CA3F5F" w:rsidR="0047398C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姓名和</w:t>
      </w:r>
      <w:r w:rsidRPr="0004031A">
        <w:rPr>
          <w:rFonts w:eastAsia="SimSun"/>
          <w:i/>
          <w:iCs/>
          <w:lang w:eastAsia="zh-CN"/>
        </w:rPr>
        <w:t>WSBA</w:t>
      </w:r>
      <w:r w:rsidRPr="0004031A">
        <w:rPr>
          <w:rFonts w:eastAsia="SimSun"/>
          <w:i/>
          <w:iCs/>
          <w:lang w:eastAsia="zh-CN"/>
        </w:rPr>
        <w:t>编号：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00911B39" w14:textId="77777777" w:rsidR="00057A13" w:rsidRPr="0004031A" w:rsidRDefault="0047398C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Address: </w:t>
      </w:r>
      <w:r w:rsidRPr="0004031A">
        <w:rPr>
          <w:rFonts w:eastAsia="SimSun"/>
          <w:u w:val="single"/>
        </w:rPr>
        <w:tab/>
      </w:r>
    </w:p>
    <w:p w14:paraId="1466CCC0" w14:textId="09EDEB7E" w:rsidR="0047398C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地址：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2DE72333" w14:textId="77777777" w:rsidR="00057A13" w:rsidRPr="0004031A" w:rsidRDefault="0047398C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Phone number: </w:t>
      </w:r>
      <w:r w:rsidRPr="0004031A">
        <w:rPr>
          <w:rFonts w:eastAsia="SimSun"/>
          <w:u w:val="single"/>
        </w:rPr>
        <w:tab/>
      </w:r>
    </w:p>
    <w:p w14:paraId="3FADB563" w14:textId="076FFB4C" w:rsidR="0047398C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</w:rPr>
      </w:pPr>
      <w:r w:rsidRPr="0004031A">
        <w:rPr>
          <w:rFonts w:eastAsia="SimSun"/>
          <w:i/>
          <w:iCs/>
          <w:lang w:eastAsia="zh-CN"/>
        </w:rPr>
        <w:t>电话号码：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34B519D2" w14:textId="77777777" w:rsidR="00057A13" w:rsidRPr="0004031A" w:rsidRDefault="0047398C" w:rsidP="001F03CA">
      <w:pPr>
        <w:pStyle w:val="WABody38flush"/>
        <w:tabs>
          <w:tab w:val="left" w:pos="9360"/>
        </w:tabs>
        <w:ind w:left="907"/>
        <w:rPr>
          <w:rFonts w:eastAsia="SimSun"/>
          <w:u w:val="single"/>
        </w:rPr>
      </w:pPr>
      <w:r w:rsidRPr="0004031A">
        <w:rPr>
          <w:rFonts w:eastAsia="SimSun"/>
        </w:rPr>
        <w:t xml:space="preserve">Email address </w:t>
      </w:r>
      <w:r w:rsidRPr="0004031A">
        <w:rPr>
          <w:rFonts w:eastAsia="SimSun"/>
          <w:i/>
          <w:iCs/>
        </w:rPr>
        <w:t>(optional)</w:t>
      </w:r>
      <w:r w:rsidRPr="0004031A">
        <w:rPr>
          <w:rFonts w:eastAsia="SimSun"/>
        </w:rPr>
        <w:t xml:space="preserve">: </w:t>
      </w:r>
      <w:r w:rsidRPr="0004031A">
        <w:rPr>
          <w:rFonts w:eastAsia="SimSun"/>
          <w:u w:val="single"/>
        </w:rPr>
        <w:tab/>
      </w:r>
    </w:p>
    <w:p w14:paraId="06147348" w14:textId="6E0840C3" w:rsidR="0047398C" w:rsidRPr="0004031A" w:rsidRDefault="00057A13" w:rsidP="001F37A7">
      <w:pPr>
        <w:pStyle w:val="WABody38flush"/>
        <w:tabs>
          <w:tab w:val="left" w:pos="9360"/>
        </w:tabs>
        <w:spacing w:before="0"/>
        <w:ind w:left="907"/>
        <w:rPr>
          <w:rFonts w:eastAsia="SimSun"/>
          <w:i/>
          <w:iCs/>
          <w:u w:val="single"/>
        </w:rPr>
      </w:pPr>
      <w:r w:rsidRPr="0004031A">
        <w:rPr>
          <w:rFonts w:eastAsia="SimSun"/>
          <w:i/>
          <w:iCs/>
          <w:lang w:eastAsia="zh-CN"/>
        </w:rPr>
        <w:t>电子邮件地址（选填）：</w:t>
      </w:r>
      <w:r w:rsidRPr="0004031A">
        <w:rPr>
          <w:rFonts w:eastAsia="SimSun"/>
          <w:i/>
          <w:iCs/>
          <w:lang w:eastAsia="zh-CN"/>
        </w:rPr>
        <w:t xml:space="preserve"> </w:t>
      </w:r>
    </w:p>
    <w:p w14:paraId="1BC807B7" w14:textId="77777777" w:rsidR="00057A13" w:rsidRPr="0004031A" w:rsidRDefault="0047398C" w:rsidP="001F03CA">
      <w:pPr>
        <w:pStyle w:val="WABody6AboveHang"/>
        <w:ind w:left="1793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This lawyer is the willing counsel of this person's choosing.</w:t>
      </w:r>
    </w:p>
    <w:p w14:paraId="59973C3D" w14:textId="78F473FB" w:rsidR="0047398C" w:rsidRPr="0004031A" w:rsidRDefault="00EB4DBE" w:rsidP="001F37A7">
      <w:pPr>
        <w:pStyle w:val="WABody6AboveHang"/>
        <w:spacing w:before="0"/>
        <w:ind w:left="1793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该律师是该个人自愿选择的辩护律师。</w:t>
      </w:r>
    </w:p>
    <w:p w14:paraId="57C7C937" w14:textId="77777777" w:rsidR="00057A13" w:rsidRPr="0004031A" w:rsidRDefault="00D51BF5" w:rsidP="001F03CA">
      <w:pPr>
        <w:pStyle w:val="WAItem"/>
        <w:spacing w:before="120"/>
        <w:rPr>
          <w:rStyle w:val="Heading2Char"/>
          <w:rFonts w:eastAsia="SimSun" w:cs="Arial"/>
          <w:b/>
          <w:color w:val="auto"/>
          <w:sz w:val="22"/>
          <w:szCs w:val="22"/>
        </w:rPr>
      </w:pPr>
      <w:r w:rsidRPr="0004031A">
        <w:rPr>
          <w:rStyle w:val="Heading2Char"/>
          <w:rFonts w:eastAsia="SimSun" w:cs="Arial"/>
          <w:b/>
          <w:bCs/>
          <w:sz w:val="22"/>
          <w:szCs w:val="22"/>
        </w:rPr>
        <w:t>7.</w:t>
      </w:r>
      <w:r w:rsidRPr="0004031A">
        <w:rPr>
          <w:rStyle w:val="Heading2Char"/>
          <w:rFonts w:eastAsia="SimSun" w:cs="Arial"/>
          <w:b/>
          <w:bCs/>
          <w:sz w:val="22"/>
          <w:szCs w:val="22"/>
        </w:rPr>
        <w:tab/>
      </w:r>
      <w:r w:rsidRPr="0004031A">
        <w:rPr>
          <w:rStyle w:val="Heading2Char"/>
          <w:rFonts w:eastAsia="SimSun" w:cs="Arial"/>
          <w:b/>
          <w:bCs/>
          <w:color w:val="auto"/>
          <w:sz w:val="22"/>
          <w:szCs w:val="22"/>
        </w:rPr>
        <w:t>Payment</w:t>
      </w:r>
    </w:p>
    <w:p w14:paraId="19EEDB03" w14:textId="714BA372" w:rsidR="007C507E" w:rsidRPr="0004031A" w:rsidRDefault="00F813E2" w:rsidP="001F37A7">
      <w:pPr>
        <w:pStyle w:val="WAItem"/>
        <w:spacing w:before="0"/>
        <w:rPr>
          <w:rStyle w:val="Heading2Char"/>
          <w:rFonts w:eastAsia="SimSun" w:cs="Arial"/>
          <w:i/>
          <w:iCs/>
          <w:sz w:val="22"/>
          <w:szCs w:val="22"/>
        </w:rPr>
      </w:pPr>
      <w:r w:rsidRPr="0004031A">
        <w:rPr>
          <w:rStyle w:val="Heading2Char"/>
          <w:rFonts w:eastAsia="SimSun" w:cs="Arial"/>
          <w:b/>
          <w:bCs/>
          <w:i/>
          <w:iCs/>
          <w:color w:val="auto"/>
          <w:sz w:val="22"/>
          <w:szCs w:val="22"/>
        </w:rPr>
        <w:tab/>
      </w:r>
      <w:r w:rsidRPr="0004031A">
        <w:rPr>
          <w:rStyle w:val="Heading2Char"/>
          <w:rFonts w:eastAsia="SimSun" w:cs="Arial"/>
          <w:b/>
          <w:bCs/>
          <w:i/>
          <w:iCs/>
          <w:color w:val="auto"/>
          <w:sz w:val="22"/>
          <w:szCs w:val="22"/>
          <w:lang w:eastAsia="zh-CN"/>
        </w:rPr>
        <w:t>支付</w:t>
      </w:r>
    </w:p>
    <w:p w14:paraId="75BB9203" w14:textId="77777777" w:rsidR="00057A13" w:rsidRPr="0004031A" w:rsidRDefault="006652B7" w:rsidP="001F03CA">
      <w:pPr>
        <w:pStyle w:val="WABody6AboveHang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Reserved. The court may decide the responsibility to pay and the reasonableness of fees at a later hearing.</w:t>
      </w:r>
    </w:p>
    <w:p w14:paraId="7B54B650" w14:textId="51D0BED7" w:rsidR="006652B7" w:rsidRPr="0004031A" w:rsidRDefault="00F813E2" w:rsidP="001F37A7">
      <w:pPr>
        <w:pStyle w:val="WABody6AboveHang"/>
        <w:spacing w:before="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保留。法院可以在以后的听证会上决定支付责任和费用的合理性。</w:t>
      </w:r>
    </w:p>
    <w:p w14:paraId="477BA738" w14:textId="77777777" w:rsidR="00057A13" w:rsidRPr="0004031A" w:rsidRDefault="006652B7" w:rsidP="001F03CA">
      <w:pPr>
        <w:pStyle w:val="WABody6AboveHang"/>
        <w:rPr>
          <w:rFonts w:eastAsia="SimSun"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>The lawyer must be paid:</w:t>
      </w:r>
    </w:p>
    <w:p w14:paraId="7BE30C0D" w14:textId="4538FC7C" w:rsidR="00825924" w:rsidRPr="0004031A" w:rsidRDefault="00F813E2" w:rsidP="001F37A7">
      <w:pPr>
        <w:pStyle w:val="WABody6AboveHang"/>
        <w:spacing w:before="0"/>
        <w:rPr>
          <w:rFonts w:eastAsia="SimSun"/>
          <w:b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i/>
          <w:iCs/>
          <w:lang w:eastAsia="zh-CN"/>
        </w:rPr>
        <w:t>律师报酬必须为：</w:t>
      </w:r>
    </w:p>
    <w:p w14:paraId="40C4869F" w14:textId="77777777" w:rsidR="00057A13" w:rsidRPr="0004031A" w:rsidRDefault="007473DF" w:rsidP="001F03CA">
      <w:pPr>
        <w:pStyle w:val="WABody6AboveHang"/>
        <w:tabs>
          <w:tab w:val="left" w:pos="6930"/>
        </w:tabs>
        <w:ind w:left="1260" w:hanging="360"/>
        <w:rPr>
          <w:rFonts w:eastAsia="SimSun"/>
        </w:rPr>
      </w:pPr>
      <w:r w:rsidRPr="0004031A">
        <w:rPr>
          <w:rFonts w:eastAsia="SimSun"/>
        </w:rPr>
        <w:lastRenderedPageBreak/>
        <w:t>[  ]</w:t>
      </w:r>
      <w:r w:rsidRPr="0004031A">
        <w:rPr>
          <w:rFonts w:eastAsia="SimSun"/>
        </w:rPr>
        <w:tab/>
        <w:t xml:space="preserve">at </w:t>
      </w:r>
      <w:r w:rsidRPr="0004031A">
        <w:rPr>
          <w:rFonts w:eastAsia="SimSun"/>
          <w:b/>
          <w:bCs/>
        </w:rPr>
        <w:t>private</w:t>
      </w:r>
      <w:r w:rsidRPr="0004031A">
        <w:rPr>
          <w:rFonts w:eastAsia="SimSun"/>
        </w:rPr>
        <w:t xml:space="preserve"> expense of the person being represented.</w:t>
      </w:r>
    </w:p>
    <w:p w14:paraId="50524BA1" w14:textId="0EF9F0AD" w:rsidR="00825924" w:rsidRPr="0004031A" w:rsidRDefault="00F813E2" w:rsidP="001F37A7">
      <w:pPr>
        <w:pStyle w:val="WABody6AboveHang"/>
        <w:tabs>
          <w:tab w:val="left" w:pos="6930"/>
        </w:tabs>
        <w:spacing w:before="0"/>
        <w:ind w:left="1260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b/>
          <w:bCs/>
          <w:i/>
          <w:iCs/>
          <w:lang w:eastAsia="zh-CN"/>
        </w:rPr>
        <w:t>自费</w:t>
      </w:r>
      <w:r w:rsidRPr="0004031A">
        <w:rPr>
          <w:rFonts w:eastAsia="SimSun"/>
          <w:i/>
          <w:iCs/>
          <w:lang w:eastAsia="zh-CN"/>
        </w:rPr>
        <w:t>，由被代表的个人承担。</w:t>
      </w:r>
    </w:p>
    <w:p w14:paraId="22FD28EE" w14:textId="77777777" w:rsidR="00057A13" w:rsidRPr="0004031A" w:rsidRDefault="00D943CD" w:rsidP="001F03CA">
      <w:pPr>
        <w:pStyle w:val="WABody6AboveHang"/>
        <w:ind w:left="1260" w:hanging="360"/>
        <w:rPr>
          <w:rFonts w:eastAsia="SimSun"/>
          <w:bCs/>
        </w:rPr>
      </w:pPr>
      <w:r w:rsidRPr="0004031A">
        <w:rPr>
          <w:rFonts w:eastAsia="SimSun"/>
        </w:rPr>
        <w:t>[  ]</w:t>
      </w:r>
      <w:r w:rsidRPr="0004031A">
        <w:rPr>
          <w:rFonts w:eastAsia="SimSun"/>
        </w:rPr>
        <w:tab/>
        <w:t xml:space="preserve">at </w:t>
      </w:r>
      <w:r w:rsidRPr="0004031A">
        <w:rPr>
          <w:rFonts w:eastAsia="SimSun"/>
          <w:b/>
          <w:bCs/>
        </w:rPr>
        <w:t xml:space="preserve">public </w:t>
      </w:r>
      <w:r w:rsidRPr="0004031A">
        <w:rPr>
          <w:rFonts w:eastAsia="SimSun"/>
        </w:rPr>
        <w:t>expense.</w:t>
      </w:r>
    </w:p>
    <w:p w14:paraId="002C318A" w14:textId="218D97BE" w:rsidR="00D943CD" w:rsidRPr="0004031A" w:rsidRDefault="006B5F4E" w:rsidP="001F37A7">
      <w:pPr>
        <w:pStyle w:val="WABody6AboveHang"/>
        <w:spacing w:before="0"/>
        <w:ind w:left="1260" w:hanging="360"/>
        <w:rPr>
          <w:rFonts w:eastAsia="SimSun"/>
          <w:i/>
          <w:iCs/>
        </w:rPr>
      </w:pPr>
      <w:r w:rsidRPr="0004031A">
        <w:rPr>
          <w:rFonts w:eastAsia="SimSun"/>
          <w:i/>
          <w:iCs/>
        </w:rPr>
        <w:tab/>
      </w:r>
      <w:r w:rsidRPr="0004031A">
        <w:rPr>
          <w:rFonts w:eastAsia="SimSun"/>
          <w:b/>
          <w:bCs/>
          <w:i/>
          <w:iCs/>
          <w:lang w:eastAsia="zh-CN"/>
        </w:rPr>
        <w:t>公费</w:t>
      </w:r>
      <w:r w:rsidRPr="0004031A">
        <w:rPr>
          <w:rFonts w:eastAsia="SimSun"/>
          <w:i/>
          <w:iCs/>
          <w:lang w:eastAsia="zh-CN"/>
        </w:rPr>
        <w:t>。</w:t>
      </w:r>
    </w:p>
    <w:p w14:paraId="560BE2A5" w14:textId="77777777" w:rsidR="00057A13" w:rsidRPr="0004031A" w:rsidRDefault="001B07D0" w:rsidP="001F03CA">
      <w:pPr>
        <w:tabs>
          <w:tab w:val="left" w:pos="1980"/>
          <w:tab w:val="left" w:pos="5490"/>
          <w:tab w:val="left" w:pos="9360"/>
        </w:tabs>
        <w:spacing w:before="120"/>
        <w:ind w:left="540"/>
        <w:rPr>
          <w:rFonts w:ascii="Arial" w:eastAsia="SimSun" w:hAnsi="Arial" w:cs="Arial"/>
          <w:sz w:val="22"/>
          <w:szCs w:val="22"/>
        </w:rPr>
      </w:pPr>
      <w:r w:rsidRPr="0004031A">
        <w:rPr>
          <w:rFonts w:ascii="Arial" w:eastAsia="SimSun" w:hAnsi="Arial" w:cs="Arial"/>
          <w:sz w:val="22"/>
          <w:szCs w:val="22"/>
        </w:rPr>
        <w:t xml:space="preserve">The lawyer must be paid at a rate of $ </w: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 xml:space="preserve"> per hour up to a maximum of $ </w: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 xml:space="preserve"> or </w: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 xml:space="preserve"> hours unless the lawyer obtains prior approval from the court for a different amount.</w:t>
      </w:r>
    </w:p>
    <w:p w14:paraId="3A752AA3" w14:textId="0155865D" w:rsidR="00A04D46" w:rsidRPr="0004031A" w:rsidRDefault="00057A13" w:rsidP="001F37A7">
      <w:pPr>
        <w:tabs>
          <w:tab w:val="left" w:pos="1980"/>
          <w:tab w:val="left" w:pos="5490"/>
          <w:tab w:val="left" w:pos="9360"/>
        </w:tabs>
        <w:ind w:left="540"/>
        <w:rPr>
          <w:rFonts w:ascii="Arial" w:eastAsia="SimSun" w:hAnsi="Arial" w:cs="Arial"/>
          <w:i/>
          <w:iCs/>
          <w:sz w:val="22"/>
          <w:szCs w:val="22"/>
        </w:rPr>
      </w:pP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律师的报酬必须是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$ </w:t>
      </w:r>
      <w:r w:rsidRPr="0004031A">
        <w:rPr>
          <w:rFonts w:ascii="Arial" w:eastAsia="SimSun" w:hAnsi="Arial" w:cs="Arial"/>
          <w:sz w:val="22"/>
          <w:szCs w:val="22"/>
          <w:lang w:eastAsia="zh-CN"/>
        </w:rPr>
        <w:tab/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每小时，最高不超过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$ </w:t>
      </w:r>
      <w:r w:rsidRPr="0004031A">
        <w:rPr>
          <w:rFonts w:ascii="Arial" w:eastAsia="SimSun" w:hAnsi="Arial" w:cs="Arial"/>
          <w:sz w:val="22"/>
          <w:szCs w:val="22"/>
          <w:lang w:eastAsia="zh-CN"/>
        </w:rPr>
        <w:tab/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或者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4031A">
        <w:rPr>
          <w:rFonts w:ascii="Arial" w:eastAsia="SimSun" w:hAnsi="Arial" w:cs="Arial"/>
          <w:sz w:val="22"/>
          <w:szCs w:val="22"/>
          <w:lang w:eastAsia="zh-CN"/>
        </w:rPr>
        <w:tab/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小时，除非律师事先获得法院批准按其他金额支付。</w:t>
      </w:r>
    </w:p>
    <w:p w14:paraId="512C2519" w14:textId="77777777" w:rsidR="00057A13" w:rsidRPr="0004031A" w:rsidRDefault="00F47F40" w:rsidP="001F03CA">
      <w:pPr>
        <w:pStyle w:val="WABody6above"/>
        <w:spacing w:before="80"/>
        <w:ind w:left="900"/>
        <w:rPr>
          <w:rFonts w:eastAsia="SimSun"/>
        </w:rPr>
      </w:pPr>
      <w:r w:rsidRPr="0004031A">
        <w:rPr>
          <w:rFonts w:eastAsia="SimSun"/>
        </w:rPr>
        <w:t>The court may decide later if anyone must reimburse public or private fees paid.</w:t>
      </w:r>
    </w:p>
    <w:p w14:paraId="3BF18F33" w14:textId="556DECA5" w:rsidR="00F47F40" w:rsidRPr="0004031A" w:rsidRDefault="00057A13" w:rsidP="001F37A7">
      <w:pPr>
        <w:pStyle w:val="WABody6above"/>
        <w:spacing w:before="0"/>
        <w:ind w:left="900"/>
        <w:rPr>
          <w:rFonts w:eastAsia="SimSun"/>
          <w:i/>
          <w:iCs/>
        </w:rPr>
      </w:pPr>
      <w:r w:rsidRPr="0004031A">
        <w:rPr>
          <w:rFonts w:eastAsia="SimSun"/>
          <w:i/>
          <w:iCs/>
          <w:lang w:eastAsia="zh-CN"/>
        </w:rPr>
        <w:t>法院后期可能会决定是否必须由何人偿还已支付的公费或自费费用。</w:t>
      </w:r>
    </w:p>
    <w:p w14:paraId="5EA4D682" w14:textId="77777777" w:rsidR="00057A13" w:rsidRPr="0004031A" w:rsidRDefault="006652B7" w:rsidP="001F03CA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SimSun" w:hAnsi="Arial" w:cs="Arial"/>
          <w:b/>
          <w:sz w:val="22"/>
          <w:szCs w:val="22"/>
        </w:rPr>
      </w:pPr>
      <w:r w:rsidRPr="0004031A">
        <w:rPr>
          <w:rFonts w:ascii="Arial" w:eastAsia="SimSun" w:hAnsi="Arial" w:cs="Arial"/>
          <w:b/>
          <w:bCs/>
          <w:sz w:val="22"/>
          <w:szCs w:val="22"/>
        </w:rPr>
        <w:t>Ordered.</w:t>
      </w:r>
    </w:p>
    <w:p w14:paraId="3D0F738A" w14:textId="7034C98F" w:rsidR="006652B7" w:rsidRPr="0004031A" w:rsidRDefault="00057A13" w:rsidP="001F37A7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SimSun" w:hAnsi="Arial" w:cs="Arial"/>
          <w:b/>
          <w:i/>
          <w:iCs/>
          <w:sz w:val="22"/>
          <w:szCs w:val="22"/>
        </w:rPr>
      </w:pPr>
      <w:r w:rsidRPr="0004031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14D05113" w14:textId="213A5FDE" w:rsidR="006652B7" w:rsidRPr="0004031A" w:rsidRDefault="00480EF7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4031A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3DA9A26A">
                <wp:simplePos x="0" y="0"/>
                <wp:positionH relativeFrom="margin">
                  <wp:align>left</wp:align>
                </wp:positionH>
                <wp:positionV relativeFrom="paragraph">
                  <wp:posOffset>199234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A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15.7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</w:p>
    <w:p w14:paraId="071FF8A6" w14:textId="77777777" w:rsidR="00057A13" w:rsidRPr="0004031A" w:rsidRDefault="006652B7" w:rsidP="001F03CA">
      <w:pPr>
        <w:tabs>
          <w:tab w:val="left" w:pos="4680"/>
        </w:tabs>
        <w:outlineLvl w:val="0"/>
        <w:rPr>
          <w:rFonts w:ascii="Arial" w:eastAsia="SimSun" w:hAnsi="Arial" w:cs="Arial"/>
          <w:b/>
          <w:i/>
        </w:rPr>
      </w:pPr>
      <w:r w:rsidRPr="0004031A">
        <w:rPr>
          <w:rFonts w:ascii="Arial" w:eastAsia="SimSun" w:hAnsi="Arial" w:cs="Arial"/>
          <w:i/>
          <w:iCs/>
        </w:rPr>
        <w:t>Date</w:t>
      </w:r>
      <w:r w:rsidRPr="0004031A">
        <w:rPr>
          <w:rFonts w:ascii="Arial" w:eastAsia="SimSun" w:hAnsi="Arial" w:cs="Arial"/>
          <w:i/>
          <w:iCs/>
        </w:rPr>
        <w:tab/>
      </w:r>
      <w:r w:rsidRPr="0004031A">
        <w:rPr>
          <w:rFonts w:ascii="Arial" w:eastAsia="SimSun" w:hAnsi="Arial" w:cs="Arial"/>
          <w:b/>
          <w:bCs/>
          <w:i/>
          <w:iCs/>
        </w:rPr>
        <w:t>Judge or Commissioner</w:t>
      </w:r>
    </w:p>
    <w:p w14:paraId="16C2F483" w14:textId="450312C5" w:rsidR="006652B7" w:rsidRPr="0004031A" w:rsidRDefault="00057A13" w:rsidP="001F37A7">
      <w:pPr>
        <w:tabs>
          <w:tab w:val="left" w:pos="4680"/>
        </w:tabs>
        <w:spacing w:after="120"/>
        <w:outlineLvl w:val="0"/>
        <w:rPr>
          <w:rFonts w:ascii="Arial" w:eastAsia="SimSun" w:hAnsi="Arial" w:cs="Arial"/>
          <w:b/>
          <w:i/>
          <w:iCs/>
        </w:rPr>
      </w:pPr>
      <w:r w:rsidRPr="0004031A">
        <w:rPr>
          <w:rFonts w:ascii="Arial" w:eastAsia="SimSun" w:hAnsi="Arial" w:cs="Arial"/>
          <w:i/>
          <w:iCs/>
          <w:lang w:eastAsia="zh-CN"/>
        </w:rPr>
        <w:t>日期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b/>
          <w:bCs/>
          <w:i/>
          <w:iCs/>
          <w:lang w:eastAsia="zh-CN"/>
        </w:rPr>
        <w:t>法官或助理法官</w:t>
      </w:r>
      <w:r w:rsidRPr="0004031A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</w:p>
    <w:p w14:paraId="329904EF" w14:textId="77777777" w:rsidR="00057A13" w:rsidRPr="0004031A" w:rsidRDefault="00403FC1" w:rsidP="001F03CA">
      <w:pPr>
        <w:tabs>
          <w:tab w:val="left" w:pos="0"/>
          <w:tab w:val="left" w:pos="4680"/>
          <w:tab w:val="left" w:pos="10080"/>
        </w:tabs>
        <w:suppressAutoHyphens/>
        <w:rPr>
          <w:rFonts w:ascii="Arial" w:eastAsia="SimSun" w:hAnsi="Arial" w:cs="Arial"/>
          <w:b/>
          <w:sz w:val="22"/>
          <w:szCs w:val="22"/>
        </w:rPr>
      </w:pPr>
      <w:r w:rsidRPr="0004031A">
        <w:rPr>
          <w:rFonts w:ascii="Arial" w:eastAsia="SimSun" w:hAnsi="Arial" w:cs="Arial"/>
          <w:b/>
          <w:bCs/>
          <w:sz w:val="22"/>
          <w:szCs w:val="22"/>
        </w:rPr>
        <w:t>Parties or their lawyers fill out below:</w:t>
      </w:r>
    </w:p>
    <w:p w14:paraId="502AF851" w14:textId="62565ADE" w:rsidR="006652B7" w:rsidRPr="0004031A" w:rsidRDefault="00057A13" w:rsidP="001F37A7">
      <w:pPr>
        <w:tabs>
          <w:tab w:val="left" w:pos="0"/>
          <w:tab w:val="left" w:pos="4680"/>
          <w:tab w:val="left" w:pos="10080"/>
        </w:tabs>
        <w:suppressAutoHyphens/>
        <w:rPr>
          <w:rFonts w:ascii="Arial" w:eastAsia="SimSun" w:hAnsi="Arial" w:cs="Arial"/>
          <w:b/>
          <w:i/>
          <w:iCs/>
          <w:sz w:val="22"/>
          <w:szCs w:val="22"/>
        </w:rPr>
      </w:pPr>
      <w:r w:rsidRPr="0004031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当事人或其律师填写以下内容：</w:t>
      </w:r>
    </w:p>
    <w:p w14:paraId="0CB5538E" w14:textId="77777777" w:rsidR="00057A13" w:rsidRPr="0004031A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04031A">
        <w:rPr>
          <w:rFonts w:ascii="Arial" w:eastAsia="SimSun" w:hAnsi="Arial" w:cs="Arial"/>
          <w:sz w:val="22"/>
          <w:szCs w:val="22"/>
        </w:rPr>
        <w:t>Presented by:</w:t>
      </w:r>
    </w:p>
    <w:p w14:paraId="1B851425" w14:textId="46741B50" w:rsidR="0047398C" w:rsidRPr="0004031A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</w:p>
    <w:p w14:paraId="5CA00CC0" w14:textId="3862222A" w:rsidR="00480EF7" w:rsidRPr="0004031A" w:rsidRDefault="00480EF7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4031A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56006A6A">
                <wp:simplePos x="0" y="0"/>
                <wp:positionH relativeFrom="margin">
                  <wp:align>left</wp:align>
                </wp:positionH>
                <wp:positionV relativeFrom="paragraph">
                  <wp:posOffset>167916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6C3" id="Isosceles Triangle 4" o:spid="_x0000_s1026" type="#_x0000_t5" style="position:absolute;margin-left:0;margin-top:13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BAjxl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</w:p>
    <w:p w14:paraId="1F0CC97D" w14:textId="77777777" w:rsidR="00057A13" w:rsidRPr="0004031A" w:rsidRDefault="0047398C" w:rsidP="001F03CA">
      <w:pPr>
        <w:tabs>
          <w:tab w:val="left" w:pos="3960"/>
          <w:tab w:val="left" w:pos="4680"/>
          <w:tab w:val="left" w:pos="8100"/>
          <w:tab w:val="left" w:pos="9360"/>
        </w:tabs>
        <w:rPr>
          <w:rFonts w:ascii="Arial" w:eastAsia="SimSun" w:hAnsi="Arial" w:cs="Arial"/>
          <w:i/>
        </w:rPr>
      </w:pPr>
      <w:r w:rsidRPr="0004031A">
        <w:rPr>
          <w:rFonts w:ascii="Arial" w:eastAsia="SimSun" w:hAnsi="Arial" w:cs="Arial"/>
          <w:i/>
          <w:iCs/>
        </w:rPr>
        <w:t>Signature of Party/Lawyer</w:t>
      </w:r>
      <w:r w:rsidRPr="0004031A">
        <w:rPr>
          <w:rFonts w:ascii="Arial" w:eastAsia="SimSun" w:hAnsi="Arial" w:cs="Arial"/>
          <w:i/>
          <w:iCs/>
        </w:rPr>
        <w:tab/>
      </w:r>
      <w:r w:rsidRPr="0004031A">
        <w:rPr>
          <w:rFonts w:ascii="Arial" w:eastAsia="SimSun" w:hAnsi="Arial" w:cs="Arial"/>
          <w:i/>
          <w:iCs/>
        </w:rPr>
        <w:tab/>
        <w:t>Print Name</w:t>
      </w:r>
      <w:r w:rsidRPr="0004031A">
        <w:rPr>
          <w:rFonts w:ascii="Arial" w:eastAsia="SimSun" w:hAnsi="Arial" w:cs="Arial"/>
          <w:i/>
          <w:iCs/>
        </w:rPr>
        <w:tab/>
        <w:t>WSBA No.</w:t>
      </w:r>
    </w:p>
    <w:p w14:paraId="5B628550" w14:textId="684B5DE9" w:rsidR="0047398C" w:rsidRPr="0004031A" w:rsidRDefault="00057A13" w:rsidP="001F37A7">
      <w:pPr>
        <w:tabs>
          <w:tab w:val="left" w:pos="3960"/>
          <w:tab w:val="left" w:pos="4680"/>
          <w:tab w:val="left" w:pos="8100"/>
          <w:tab w:val="left" w:pos="9360"/>
        </w:tabs>
        <w:spacing w:after="120"/>
        <w:rPr>
          <w:rFonts w:ascii="Arial" w:eastAsia="SimSun" w:hAnsi="Arial" w:cs="Arial"/>
          <w:i/>
          <w:iCs/>
        </w:rPr>
      </w:pPr>
      <w:r w:rsidRPr="0004031A">
        <w:rPr>
          <w:rFonts w:ascii="Arial" w:eastAsia="SimSun" w:hAnsi="Arial" w:cs="Arial"/>
          <w:i/>
          <w:iCs/>
          <w:lang w:eastAsia="zh-CN"/>
        </w:rPr>
        <w:t>当事人</w:t>
      </w:r>
      <w:r w:rsidRPr="0004031A">
        <w:rPr>
          <w:rFonts w:ascii="Arial" w:eastAsia="SimSun" w:hAnsi="Arial" w:cs="Arial"/>
          <w:i/>
          <w:iCs/>
          <w:lang w:eastAsia="zh-CN"/>
        </w:rPr>
        <w:t>/</w:t>
      </w:r>
      <w:r w:rsidRPr="0004031A">
        <w:rPr>
          <w:rFonts w:ascii="Arial" w:eastAsia="SimSun" w:hAnsi="Arial" w:cs="Arial"/>
          <w:i/>
          <w:iCs/>
          <w:lang w:eastAsia="zh-CN"/>
        </w:rPr>
        <w:t>律师签名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请工整填写姓名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WSBA</w:t>
      </w:r>
      <w:r w:rsidRPr="0004031A">
        <w:rPr>
          <w:rFonts w:ascii="Arial" w:eastAsia="SimSun" w:hAnsi="Arial" w:cs="Arial"/>
          <w:i/>
          <w:iCs/>
          <w:lang w:eastAsia="zh-CN"/>
        </w:rPr>
        <w:t>编号</w:t>
      </w:r>
    </w:p>
    <w:p w14:paraId="192833D0" w14:textId="77777777" w:rsidR="00057A13" w:rsidRPr="0004031A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04031A">
        <w:rPr>
          <w:rFonts w:ascii="Arial" w:eastAsia="SimSun" w:hAnsi="Arial" w:cs="Arial"/>
          <w:sz w:val="22"/>
          <w:szCs w:val="22"/>
        </w:rPr>
        <w:t>Copy received and approved by:</w:t>
      </w:r>
    </w:p>
    <w:p w14:paraId="6DA13EE7" w14:textId="77835624" w:rsidR="0047398C" w:rsidRPr="0004031A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04031A">
        <w:rPr>
          <w:rFonts w:ascii="Arial" w:eastAsia="SimSun" w:hAnsi="Arial" w:cs="Arial"/>
          <w:i/>
          <w:iCs/>
          <w:sz w:val="22"/>
          <w:szCs w:val="22"/>
          <w:lang w:eastAsia="zh-CN"/>
        </w:rPr>
        <w:t>副本接收和批准人：</w:t>
      </w:r>
    </w:p>
    <w:p w14:paraId="3DD62424" w14:textId="567DF811" w:rsidR="00480EF7" w:rsidRPr="0004031A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4031A">
        <w:rPr>
          <w:rFonts w:ascii="Arial" w:eastAsia="SimSun" w:hAnsi="Arial" w:cs="Arial"/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</w:p>
    <w:p w14:paraId="01913778" w14:textId="77777777" w:rsidR="00057A13" w:rsidRPr="0004031A" w:rsidRDefault="0047398C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eastAsia="SimSun" w:hAnsi="Arial" w:cs="Arial"/>
          <w:i/>
        </w:rPr>
      </w:pPr>
      <w:r w:rsidRPr="0004031A">
        <w:rPr>
          <w:rFonts w:ascii="Arial" w:eastAsia="SimSun" w:hAnsi="Arial" w:cs="Arial"/>
          <w:i/>
          <w:iCs/>
        </w:rPr>
        <w:t>Signature of Party/Lawyer</w:t>
      </w:r>
      <w:r w:rsidRPr="0004031A">
        <w:rPr>
          <w:rFonts w:ascii="Arial" w:eastAsia="SimSun" w:hAnsi="Arial" w:cs="Arial"/>
          <w:i/>
          <w:iCs/>
        </w:rPr>
        <w:tab/>
      </w:r>
      <w:r w:rsidRPr="0004031A">
        <w:rPr>
          <w:rFonts w:ascii="Arial" w:eastAsia="SimSun" w:hAnsi="Arial" w:cs="Arial"/>
          <w:i/>
          <w:iCs/>
        </w:rPr>
        <w:tab/>
        <w:t>Print Name</w:t>
      </w:r>
      <w:r w:rsidRPr="0004031A">
        <w:rPr>
          <w:rFonts w:ascii="Arial" w:eastAsia="SimSun" w:hAnsi="Arial" w:cs="Arial"/>
          <w:i/>
          <w:iCs/>
        </w:rPr>
        <w:tab/>
        <w:t>WSBA No.</w:t>
      </w:r>
    </w:p>
    <w:p w14:paraId="5DF712E3" w14:textId="7E9D1163" w:rsidR="002827DD" w:rsidRPr="0004031A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eastAsia="SimSun" w:hAnsi="Arial" w:cs="Arial"/>
          <w:i/>
          <w:iCs/>
        </w:rPr>
      </w:pPr>
      <w:r w:rsidRPr="0004031A">
        <w:rPr>
          <w:rFonts w:ascii="Arial" w:eastAsia="SimSun" w:hAnsi="Arial" w:cs="Arial"/>
          <w:i/>
          <w:iCs/>
          <w:lang w:eastAsia="zh-CN"/>
        </w:rPr>
        <w:t>当事人</w:t>
      </w:r>
      <w:r w:rsidRPr="0004031A">
        <w:rPr>
          <w:rFonts w:ascii="Arial" w:eastAsia="SimSun" w:hAnsi="Arial" w:cs="Arial"/>
          <w:i/>
          <w:iCs/>
          <w:lang w:eastAsia="zh-CN"/>
        </w:rPr>
        <w:t>/</w:t>
      </w:r>
      <w:r w:rsidRPr="0004031A">
        <w:rPr>
          <w:rFonts w:ascii="Arial" w:eastAsia="SimSun" w:hAnsi="Arial" w:cs="Arial"/>
          <w:i/>
          <w:iCs/>
          <w:lang w:eastAsia="zh-CN"/>
        </w:rPr>
        <w:t>律师签名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请工整填写姓名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WSBA</w:t>
      </w:r>
      <w:r w:rsidRPr="0004031A">
        <w:rPr>
          <w:rFonts w:ascii="Arial" w:eastAsia="SimSun" w:hAnsi="Arial" w:cs="Arial"/>
          <w:i/>
          <w:iCs/>
          <w:lang w:eastAsia="zh-CN"/>
        </w:rPr>
        <w:t>编号</w:t>
      </w:r>
    </w:p>
    <w:p w14:paraId="456ED322" w14:textId="7DD8B4D4" w:rsidR="00480EF7" w:rsidRPr="0004031A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4031A">
        <w:rPr>
          <w:rFonts w:ascii="Arial" w:eastAsia="SimSun" w:hAnsi="Arial" w:cs="Arial"/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  <w:r w:rsidRPr="0004031A">
        <w:rPr>
          <w:rFonts w:ascii="Arial" w:eastAsia="SimSun" w:hAnsi="Arial" w:cs="Arial"/>
          <w:sz w:val="22"/>
          <w:szCs w:val="22"/>
          <w:u w:val="single"/>
        </w:rPr>
        <w:tab/>
      </w:r>
    </w:p>
    <w:p w14:paraId="0B2F55AE" w14:textId="77777777" w:rsidR="00057A13" w:rsidRPr="0004031A" w:rsidRDefault="00B550C0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eastAsia="SimSun" w:hAnsi="Arial" w:cs="Arial"/>
          <w:i/>
        </w:rPr>
      </w:pPr>
      <w:r w:rsidRPr="0004031A">
        <w:rPr>
          <w:rFonts w:ascii="Arial" w:eastAsia="SimSun" w:hAnsi="Arial" w:cs="Arial"/>
          <w:i/>
          <w:iCs/>
        </w:rPr>
        <w:t>Signature of Party/Lawyer</w:t>
      </w:r>
      <w:r w:rsidRPr="0004031A">
        <w:rPr>
          <w:rFonts w:ascii="Arial" w:eastAsia="SimSun" w:hAnsi="Arial" w:cs="Arial"/>
          <w:i/>
          <w:iCs/>
        </w:rPr>
        <w:tab/>
      </w:r>
      <w:r w:rsidRPr="0004031A">
        <w:rPr>
          <w:rFonts w:ascii="Arial" w:eastAsia="SimSun" w:hAnsi="Arial" w:cs="Arial"/>
          <w:i/>
          <w:iCs/>
        </w:rPr>
        <w:tab/>
        <w:t>Print Name</w:t>
      </w:r>
      <w:r w:rsidRPr="0004031A">
        <w:rPr>
          <w:rFonts w:ascii="Arial" w:eastAsia="SimSun" w:hAnsi="Arial" w:cs="Arial"/>
          <w:i/>
          <w:iCs/>
        </w:rPr>
        <w:tab/>
        <w:t>WSBA No.</w:t>
      </w:r>
    </w:p>
    <w:p w14:paraId="6A9C68C0" w14:textId="5CA052B9" w:rsidR="00B550C0" w:rsidRPr="0004031A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eastAsia="SimSun" w:hAnsi="Arial" w:cs="Arial"/>
          <w:i/>
          <w:iCs/>
        </w:rPr>
      </w:pPr>
      <w:r w:rsidRPr="0004031A">
        <w:rPr>
          <w:rFonts w:ascii="Arial" w:eastAsia="SimSun" w:hAnsi="Arial" w:cs="Arial"/>
          <w:i/>
          <w:iCs/>
          <w:lang w:eastAsia="zh-CN"/>
        </w:rPr>
        <w:t>当事人</w:t>
      </w:r>
      <w:r w:rsidRPr="0004031A">
        <w:rPr>
          <w:rFonts w:ascii="Arial" w:eastAsia="SimSun" w:hAnsi="Arial" w:cs="Arial"/>
          <w:i/>
          <w:iCs/>
          <w:lang w:eastAsia="zh-CN"/>
        </w:rPr>
        <w:t>/</w:t>
      </w:r>
      <w:r w:rsidRPr="0004031A">
        <w:rPr>
          <w:rFonts w:ascii="Arial" w:eastAsia="SimSun" w:hAnsi="Arial" w:cs="Arial"/>
          <w:i/>
          <w:iCs/>
          <w:lang w:eastAsia="zh-CN"/>
        </w:rPr>
        <w:t>律师签名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请工整填写姓名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WSBA</w:t>
      </w:r>
      <w:r w:rsidRPr="0004031A">
        <w:rPr>
          <w:rFonts w:ascii="Arial" w:eastAsia="SimSun" w:hAnsi="Arial" w:cs="Arial"/>
          <w:i/>
          <w:iCs/>
          <w:lang w:eastAsia="zh-CN"/>
        </w:rPr>
        <w:t>编号</w:t>
      </w:r>
    </w:p>
    <w:p w14:paraId="2C6178AF" w14:textId="0AC85CF8" w:rsidR="004E3250" w:rsidRPr="0004031A" w:rsidRDefault="00E65850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eastAsia="SimSun" w:hAnsi="Arial" w:cs="Arial"/>
          <w:u w:val="single"/>
        </w:rPr>
      </w:pPr>
      <w:r w:rsidRPr="0004031A">
        <w:rPr>
          <w:rFonts w:ascii="Arial" w:eastAsia="SimSun" w:hAnsi="Arial" w:cs="Arial"/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04031A">
        <w:rPr>
          <w:rFonts w:ascii="Arial" w:eastAsia="SimSun" w:hAnsi="Arial" w:cs="Arial"/>
          <w:u w:val="single"/>
        </w:rPr>
        <w:tab/>
      </w:r>
      <w:r w:rsidRPr="0004031A">
        <w:rPr>
          <w:rFonts w:ascii="Arial" w:eastAsia="SimSun" w:hAnsi="Arial" w:cs="Arial"/>
        </w:rPr>
        <w:tab/>
      </w:r>
      <w:r w:rsidRPr="0004031A">
        <w:rPr>
          <w:rFonts w:ascii="Arial" w:eastAsia="SimSun" w:hAnsi="Arial" w:cs="Arial"/>
          <w:u w:val="single"/>
        </w:rPr>
        <w:tab/>
      </w:r>
    </w:p>
    <w:p w14:paraId="09744B26" w14:textId="77777777" w:rsidR="00057A13" w:rsidRPr="0004031A" w:rsidRDefault="0047398C" w:rsidP="001F03CA">
      <w:pPr>
        <w:tabs>
          <w:tab w:val="left" w:pos="4320"/>
          <w:tab w:val="left" w:pos="4680"/>
          <w:tab w:val="left" w:pos="9270"/>
        </w:tabs>
        <w:rPr>
          <w:rFonts w:ascii="Arial" w:eastAsia="SimSun" w:hAnsi="Arial" w:cs="Arial"/>
          <w:i/>
        </w:rPr>
      </w:pPr>
      <w:r w:rsidRPr="0004031A">
        <w:rPr>
          <w:rFonts w:ascii="Arial" w:eastAsia="SimSun" w:hAnsi="Arial" w:cs="Arial"/>
          <w:i/>
          <w:iCs/>
        </w:rPr>
        <w:t>Signature of GAL or Visitor</w:t>
      </w:r>
      <w:r w:rsidRPr="0004031A">
        <w:rPr>
          <w:rFonts w:ascii="Arial" w:eastAsia="SimSun" w:hAnsi="Arial" w:cs="Arial"/>
          <w:i/>
          <w:iCs/>
        </w:rPr>
        <w:tab/>
      </w:r>
      <w:r w:rsidRPr="0004031A">
        <w:rPr>
          <w:rFonts w:ascii="Arial" w:eastAsia="SimSun" w:hAnsi="Arial" w:cs="Arial"/>
          <w:i/>
          <w:iCs/>
        </w:rPr>
        <w:tab/>
        <w:t>Print Name</w:t>
      </w:r>
    </w:p>
    <w:p w14:paraId="0D6B893C" w14:textId="6960C518" w:rsidR="00D82874" w:rsidRPr="001F37A7" w:rsidRDefault="00057A13" w:rsidP="001F37A7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iCs/>
          <w:color w:val="0070C0"/>
          <w:spacing w:val="-2"/>
          <w:highlight w:val="yellow"/>
        </w:rPr>
      </w:pPr>
      <w:r w:rsidRPr="0004031A">
        <w:rPr>
          <w:rFonts w:ascii="Arial" w:eastAsia="SimSun" w:hAnsi="Arial" w:cs="Arial"/>
          <w:i/>
          <w:iCs/>
          <w:lang w:eastAsia="zh-CN"/>
        </w:rPr>
        <w:t>GAL</w:t>
      </w:r>
      <w:r w:rsidRPr="0004031A">
        <w:rPr>
          <w:rFonts w:ascii="Arial" w:eastAsia="SimSun" w:hAnsi="Arial" w:cs="Arial"/>
          <w:i/>
          <w:iCs/>
          <w:lang w:eastAsia="zh-CN"/>
        </w:rPr>
        <w:t>或视察员签名</w:t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lang w:eastAsia="zh-CN"/>
        </w:rPr>
        <w:tab/>
      </w:r>
      <w:r w:rsidRPr="0004031A">
        <w:rPr>
          <w:rFonts w:ascii="Arial" w:eastAsia="SimSun" w:hAnsi="Arial" w:cs="Arial"/>
          <w:i/>
          <w:iCs/>
          <w:lang w:eastAsia="zh-CN"/>
        </w:rPr>
        <w:t>请工整填写姓名</w:t>
      </w:r>
    </w:p>
    <w:sectPr w:rsidR="00D82874" w:rsidRPr="001F37A7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9F78" w14:textId="77777777" w:rsidR="00333F60" w:rsidRDefault="00333F60">
      <w:r>
        <w:separator/>
      </w:r>
    </w:p>
  </w:endnote>
  <w:endnote w:type="continuationSeparator" w:id="0">
    <w:p w14:paraId="4B7BDFD7" w14:textId="77777777" w:rsidR="00333F60" w:rsidRDefault="003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04031A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04031A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4031A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5D12EC82" w14:textId="186EC192" w:rsidR="00D26783" w:rsidRPr="0004031A" w:rsidRDefault="0004031A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4031A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D26783" w:rsidRPr="0004031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4031A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3A08163C" w14:textId="77777777" w:rsidR="00D26783" w:rsidRPr="0004031A" w:rsidRDefault="001C1684" w:rsidP="00D26783">
          <w:pPr>
            <w:rPr>
              <w:rFonts w:ascii="Arial" w:hAnsi="Arial" w:cs="Arial"/>
            </w:rPr>
          </w:pP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04031A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4031A">
            <w:rPr>
              <w:rFonts w:ascii="Arial" w:hAnsi="Arial" w:cs="Arial"/>
              <w:color w:val="000000"/>
              <w:sz w:val="18"/>
              <w:szCs w:val="18"/>
            </w:rPr>
            <w:t xml:space="preserve">Order Appointing Lawyer </w:t>
          </w:r>
        </w:p>
        <w:p w14:paraId="246D0AAE" w14:textId="77777777" w:rsidR="00D26783" w:rsidRPr="0004031A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04031A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4031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4031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4031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4031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4031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04031A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8DCA" w14:textId="77777777" w:rsidR="00333F60" w:rsidRDefault="00333F60">
      <w:r>
        <w:separator/>
      </w:r>
    </w:p>
  </w:footnote>
  <w:footnote w:type="continuationSeparator" w:id="0">
    <w:p w14:paraId="4BAC81D9" w14:textId="77777777" w:rsidR="00333F60" w:rsidRDefault="003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6314724">
    <w:abstractNumId w:val="1"/>
  </w:num>
  <w:num w:numId="2" w16cid:durableId="1188299938">
    <w:abstractNumId w:val="8"/>
  </w:num>
  <w:num w:numId="3" w16cid:durableId="901595934">
    <w:abstractNumId w:val="10"/>
  </w:num>
  <w:num w:numId="4" w16cid:durableId="1026492173">
    <w:abstractNumId w:val="6"/>
  </w:num>
  <w:num w:numId="5" w16cid:durableId="839077618">
    <w:abstractNumId w:val="7"/>
  </w:num>
  <w:num w:numId="6" w16cid:durableId="385371958">
    <w:abstractNumId w:val="2"/>
  </w:num>
  <w:num w:numId="7" w16cid:durableId="1227494991">
    <w:abstractNumId w:val="3"/>
  </w:num>
  <w:num w:numId="8" w16cid:durableId="214976840">
    <w:abstractNumId w:val="4"/>
  </w:num>
  <w:num w:numId="9" w16cid:durableId="954215500">
    <w:abstractNumId w:val="9"/>
  </w:num>
  <w:num w:numId="10" w16cid:durableId="232325346">
    <w:abstractNumId w:val="0"/>
  </w:num>
  <w:num w:numId="11" w16cid:durableId="1472595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4031A"/>
    <w:rsid w:val="00053948"/>
    <w:rsid w:val="00057A13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10FEC"/>
    <w:rsid w:val="00115799"/>
    <w:rsid w:val="00120378"/>
    <w:rsid w:val="00153D13"/>
    <w:rsid w:val="00155113"/>
    <w:rsid w:val="00177C9B"/>
    <w:rsid w:val="001A0BF7"/>
    <w:rsid w:val="001A5D7C"/>
    <w:rsid w:val="001B07D0"/>
    <w:rsid w:val="001C0D94"/>
    <w:rsid w:val="001C1684"/>
    <w:rsid w:val="001D4CFC"/>
    <w:rsid w:val="001F03CA"/>
    <w:rsid w:val="001F37A7"/>
    <w:rsid w:val="001F76B0"/>
    <w:rsid w:val="0020424C"/>
    <w:rsid w:val="00206A2C"/>
    <w:rsid w:val="00244A83"/>
    <w:rsid w:val="00252BC2"/>
    <w:rsid w:val="00260716"/>
    <w:rsid w:val="00264C72"/>
    <w:rsid w:val="002827DD"/>
    <w:rsid w:val="00286D65"/>
    <w:rsid w:val="00294C68"/>
    <w:rsid w:val="00296870"/>
    <w:rsid w:val="002A2FEB"/>
    <w:rsid w:val="002B57ED"/>
    <w:rsid w:val="002D264F"/>
    <w:rsid w:val="002D4678"/>
    <w:rsid w:val="002D4C72"/>
    <w:rsid w:val="002E154E"/>
    <w:rsid w:val="00305A93"/>
    <w:rsid w:val="003100F6"/>
    <w:rsid w:val="00317C7B"/>
    <w:rsid w:val="00321073"/>
    <w:rsid w:val="00325530"/>
    <w:rsid w:val="00333F60"/>
    <w:rsid w:val="00334470"/>
    <w:rsid w:val="003404EB"/>
    <w:rsid w:val="0035095F"/>
    <w:rsid w:val="0037423F"/>
    <w:rsid w:val="003A606C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16D50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80EF7"/>
    <w:rsid w:val="004961F5"/>
    <w:rsid w:val="004C54A9"/>
    <w:rsid w:val="004C7ADB"/>
    <w:rsid w:val="004E3250"/>
    <w:rsid w:val="00512672"/>
    <w:rsid w:val="0052662B"/>
    <w:rsid w:val="00565161"/>
    <w:rsid w:val="00567601"/>
    <w:rsid w:val="00575A7B"/>
    <w:rsid w:val="0058211E"/>
    <w:rsid w:val="0058405B"/>
    <w:rsid w:val="005968F9"/>
    <w:rsid w:val="005A243E"/>
    <w:rsid w:val="005A31DB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B5F4E"/>
    <w:rsid w:val="006C6D0D"/>
    <w:rsid w:val="00703778"/>
    <w:rsid w:val="007068D6"/>
    <w:rsid w:val="00723240"/>
    <w:rsid w:val="00723761"/>
    <w:rsid w:val="00737315"/>
    <w:rsid w:val="0073756E"/>
    <w:rsid w:val="00737C04"/>
    <w:rsid w:val="007473DF"/>
    <w:rsid w:val="00751F35"/>
    <w:rsid w:val="00763830"/>
    <w:rsid w:val="007655B7"/>
    <w:rsid w:val="00766F73"/>
    <w:rsid w:val="00786BEF"/>
    <w:rsid w:val="007A49A8"/>
    <w:rsid w:val="007A5AE4"/>
    <w:rsid w:val="007B1FC8"/>
    <w:rsid w:val="007B5573"/>
    <w:rsid w:val="007C005F"/>
    <w:rsid w:val="007C507E"/>
    <w:rsid w:val="007D00BB"/>
    <w:rsid w:val="007D00FB"/>
    <w:rsid w:val="00822733"/>
    <w:rsid w:val="00822D37"/>
    <w:rsid w:val="00825924"/>
    <w:rsid w:val="008428DE"/>
    <w:rsid w:val="008435D9"/>
    <w:rsid w:val="00851920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4C8F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E6DDF"/>
    <w:rsid w:val="00AF243E"/>
    <w:rsid w:val="00B13221"/>
    <w:rsid w:val="00B31030"/>
    <w:rsid w:val="00B31F9D"/>
    <w:rsid w:val="00B4166F"/>
    <w:rsid w:val="00B514AF"/>
    <w:rsid w:val="00B550C0"/>
    <w:rsid w:val="00B65BD7"/>
    <w:rsid w:val="00B84938"/>
    <w:rsid w:val="00B85480"/>
    <w:rsid w:val="00B90FAC"/>
    <w:rsid w:val="00BD609C"/>
    <w:rsid w:val="00BE6E09"/>
    <w:rsid w:val="00C0396F"/>
    <w:rsid w:val="00C12F03"/>
    <w:rsid w:val="00C17749"/>
    <w:rsid w:val="00C345E9"/>
    <w:rsid w:val="00C40FB3"/>
    <w:rsid w:val="00C415AD"/>
    <w:rsid w:val="00C60341"/>
    <w:rsid w:val="00C749EE"/>
    <w:rsid w:val="00C76CDB"/>
    <w:rsid w:val="00C85CC1"/>
    <w:rsid w:val="00C95BC4"/>
    <w:rsid w:val="00CA2E51"/>
    <w:rsid w:val="00CD32B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14BD"/>
    <w:rsid w:val="00EA79F2"/>
    <w:rsid w:val="00EB00DE"/>
    <w:rsid w:val="00EB4DBE"/>
    <w:rsid w:val="00EC110B"/>
    <w:rsid w:val="00EC6F7D"/>
    <w:rsid w:val="00EF2B83"/>
    <w:rsid w:val="00F014B2"/>
    <w:rsid w:val="00F01CD3"/>
    <w:rsid w:val="00F32D06"/>
    <w:rsid w:val="00F47F40"/>
    <w:rsid w:val="00F56BF0"/>
    <w:rsid w:val="00F71113"/>
    <w:rsid w:val="00F752F0"/>
    <w:rsid w:val="00F76D9E"/>
    <w:rsid w:val="00F813E2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01D67"/>
  <w15:docId w15:val="{E8A61180-DBC3-44E6-A034-63A70EB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7A67-6EC6-4778-BEAD-C91A044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17</cp:revision>
  <dcterms:created xsi:type="dcterms:W3CDTF">2024-05-14T15:41:00Z</dcterms:created>
  <dcterms:modified xsi:type="dcterms:W3CDTF">2024-06-26T16:52:00Z</dcterms:modified>
</cp:coreProperties>
</file>